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2F63AC" w:rsidRPr="00B66374" w:rsidTr="003E26E1">
        <w:tc>
          <w:tcPr>
            <w:tcW w:w="9962" w:type="dxa"/>
            <w:tcBorders>
              <w:top w:val="nil"/>
              <w:left w:val="nil"/>
              <w:bottom w:val="single" w:sz="4" w:space="0" w:color="auto"/>
              <w:right w:val="nil"/>
            </w:tcBorders>
            <w:shd w:val="clear" w:color="auto" w:fill="auto"/>
          </w:tcPr>
          <w:p w:rsidR="002F63AC" w:rsidRPr="00B66374" w:rsidRDefault="002F63AC" w:rsidP="000156A1">
            <w:pPr>
              <w:keepNext/>
              <w:spacing w:after="0" w:line="240" w:lineRule="auto"/>
              <w:jc w:val="center"/>
              <w:outlineLvl w:val="1"/>
              <w:rPr>
                <w:rFonts w:ascii="Times New Roman" w:eastAsia="Times New Roman" w:hAnsi="Times New Roman" w:cs="Times New Roman"/>
                <w:sz w:val="32"/>
                <w:szCs w:val="32"/>
                <w:lang w:eastAsia="ru-RU"/>
              </w:rPr>
            </w:pPr>
          </w:p>
        </w:tc>
      </w:tr>
    </w:tbl>
    <w:p w:rsidR="002F63AC" w:rsidRPr="00B66374" w:rsidRDefault="002F63AC" w:rsidP="002F63AC">
      <w:pPr>
        <w:spacing w:after="0" w:line="240" w:lineRule="auto"/>
        <w:jc w:val="center"/>
        <w:rPr>
          <w:rFonts w:ascii="Times New Roman" w:eastAsia="Times New Roman" w:hAnsi="Times New Roman" w:cs="Times New Roman"/>
          <w:sz w:val="28"/>
          <w:szCs w:val="28"/>
          <w:lang w:eastAsia="ru-RU"/>
        </w:rPr>
      </w:pPr>
    </w:p>
    <w:p w:rsidR="002F63AC" w:rsidRPr="00B66374" w:rsidRDefault="002F63AC" w:rsidP="002F63AC">
      <w:pPr>
        <w:spacing w:after="0" w:line="240" w:lineRule="auto"/>
        <w:jc w:val="center"/>
        <w:rPr>
          <w:rFonts w:ascii="Times New Roman" w:eastAsia="Times New Roman" w:hAnsi="Times New Roman" w:cs="Times New Roman"/>
          <w:b/>
          <w:sz w:val="28"/>
          <w:szCs w:val="28"/>
          <w:lang w:eastAsia="ru-RU"/>
        </w:rPr>
      </w:pPr>
      <w:r w:rsidRPr="00B66374">
        <w:rPr>
          <w:rFonts w:ascii="Times New Roman" w:eastAsia="Times New Roman" w:hAnsi="Times New Roman" w:cs="Times New Roman"/>
          <w:b/>
          <w:sz w:val="28"/>
          <w:szCs w:val="28"/>
          <w:lang w:eastAsia="ru-RU"/>
        </w:rPr>
        <w:t>СТАЖИРОВКА</w:t>
      </w:r>
    </w:p>
    <w:p w:rsidR="002F63AC" w:rsidRPr="00B66374" w:rsidRDefault="002F63AC" w:rsidP="002F63AC">
      <w:pPr>
        <w:spacing w:after="0" w:line="240" w:lineRule="auto"/>
        <w:rPr>
          <w:rFonts w:ascii="Times New Roman" w:eastAsia="Times New Roman" w:hAnsi="Times New Roman" w:cs="Times New Roman"/>
          <w:b/>
          <w:sz w:val="24"/>
          <w:szCs w:val="24"/>
          <w:u w:val="single"/>
          <w:lang w:eastAsia="ru-RU"/>
        </w:rPr>
      </w:pPr>
    </w:p>
    <w:p w:rsidR="002F63AC" w:rsidRPr="00B66374" w:rsidRDefault="00DC5B91" w:rsidP="002F63AC">
      <w:pPr>
        <w:spacing w:after="0" w:line="240" w:lineRule="auto"/>
        <w:jc w:val="center"/>
        <w:rPr>
          <w:rFonts w:ascii="Times New Roman" w:eastAsia="Times New Roman" w:hAnsi="Times New Roman" w:cs="Times New Roman"/>
          <w:b/>
          <w:sz w:val="28"/>
          <w:szCs w:val="28"/>
          <w:lang w:eastAsia="ru-RU"/>
        </w:rPr>
      </w:pPr>
      <w:r w:rsidRPr="00B66374">
        <w:rPr>
          <w:rFonts w:ascii="Times New Roman" w:eastAsia="Times New Roman" w:hAnsi="Times New Roman" w:cs="Times New Roman"/>
          <w:b/>
          <w:sz w:val="28"/>
          <w:szCs w:val="28"/>
          <w:lang w:eastAsia="ru-RU"/>
        </w:rPr>
        <w:t>ЗАДАНИЕ 3</w:t>
      </w:r>
    </w:p>
    <w:p w:rsidR="002F63AC" w:rsidRPr="00B66374" w:rsidRDefault="002F63AC" w:rsidP="002F63AC">
      <w:pPr>
        <w:spacing w:after="0" w:line="240" w:lineRule="auto"/>
        <w:jc w:val="center"/>
        <w:rPr>
          <w:rFonts w:ascii="Times New Roman" w:eastAsia="Times New Roman" w:hAnsi="Times New Roman" w:cs="Times New Roman"/>
          <w:b/>
          <w:sz w:val="28"/>
          <w:szCs w:val="28"/>
          <w:lang w:eastAsia="ru-RU"/>
        </w:rPr>
      </w:pPr>
    </w:p>
    <w:p w:rsidR="002F63AC" w:rsidRPr="00B66374" w:rsidRDefault="002F63AC" w:rsidP="002F63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6374">
        <w:rPr>
          <w:rFonts w:ascii="Times New Roman" w:eastAsia="Times New Roman" w:hAnsi="Times New Roman" w:cs="Times New Roman"/>
          <w:b/>
          <w:bCs/>
          <w:sz w:val="28"/>
          <w:szCs w:val="28"/>
          <w:lang w:eastAsia="ru-RU"/>
        </w:rPr>
        <w:t>Задание:</w:t>
      </w:r>
      <w:r w:rsidRPr="00B66374">
        <w:rPr>
          <w:rFonts w:ascii="Times New Roman" w:eastAsia="Times New Roman" w:hAnsi="Times New Roman" w:cs="Times New Roman"/>
          <w:b/>
          <w:bCs/>
          <w:sz w:val="24"/>
          <w:szCs w:val="24"/>
          <w:lang w:eastAsia="ru-RU"/>
        </w:rPr>
        <w:t xml:space="preserve"> </w:t>
      </w:r>
      <w:r w:rsidRPr="00B66374">
        <w:rPr>
          <w:rFonts w:ascii="Times New Roman" w:eastAsia="Times New Roman" w:hAnsi="Times New Roman" w:cs="Times New Roman"/>
          <w:sz w:val="28"/>
          <w:szCs w:val="28"/>
          <w:lang w:eastAsia="ru-RU"/>
        </w:rPr>
        <w:t xml:space="preserve">Вам надлежит проверить извещение на соответствие требованиям законодательства о контрактной системе. </w:t>
      </w:r>
    </w:p>
    <w:p w:rsidR="002F63AC" w:rsidRPr="00B66374" w:rsidRDefault="002F63AC" w:rsidP="002F63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6374">
        <w:rPr>
          <w:rFonts w:ascii="Times New Roman" w:eastAsia="Times New Roman" w:hAnsi="Times New Roman" w:cs="Times New Roman"/>
          <w:sz w:val="28"/>
          <w:szCs w:val="28"/>
          <w:lang w:eastAsia="ru-RU"/>
        </w:rPr>
        <w:t>Выявленные нарушения необходимо обосновать со ссылкой на нормы законодательства о контрактной системе.</w:t>
      </w:r>
    </w:p>
    <w:p w:rsidR="002F63AC" w:rsidRPr="00B66374" w:rsidRDefault="002F63AC" w:rsidP="002F63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6374">
        <w:rPr>
          <w:rFonts w:ascii="Times New Roman" w:eastAsia="Times New Roman" w:hAnsi="Times New Roman" w:cs="Times New Roman"/>
          <w:b/>
          <w:sz w:val="28"/>
          <w:szCs w:val="28"/>
          <w:lang w:eastAsia="ru-RU"/>
        </w:rPr>
        <w:t>Примечание:</w:t>
      </w:r>
      <w:r w:rsidRPr="00B66374">
        <w:rPr>
          <w:rFonts w:ascii="Times New Roman" w:eastAsia="Times New Roman" w:hAnsi="Times New Roman" w:cs="Times New Roman"/>
          <w:sz w:val="24"/>
          <w:szCs w:val="24"/>
          <w:lang w:eastAsia="ru-RU"/>
        </w:rPr>
        <w:t xml:space="preserve"> </w:t>
      </w:r>
      <w:r w:rsidRPr="00B66374">
        <w:rPr>
          <w:rFonts w:ascii="Times New Roman" w:eastAsia="Times New Roman" w:hAnsi="Times New Roman" w:cs="Times New Roman"/>
          <w:sz w:val="28"/>
          <w:szCs w:val="28"/>
          <w:lang w:eastAsia="ru-RU"/>
        </w:rPr>
        <w:t>При выполнении задания рекомендуется использовать:</w:t>
      </w:r>
      <w:r w:rsidRPr="00B66374">
        <w:rPr>
          <w:rFonts w:ascii="Times New Roman" w:eastAsia="Times New Roman" w:hAnsi="Times New Roman" w:cs="Times New Roman"/>
          <w:sz w:val="28"/>
          <w:szCs w:val="28"/>
          <w:lang w:eastAsia="ru-RU"/>
        </w:rPr>
        <w:tab/>
      </w:r>
    </w:p>
    <w:p w:rsidR="002F63AC" w:rsidRPr="00B66374" w:rsidRDefault="007B2009" w:rsidP="002F63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6374">
        <w:rPr>
          <w:rFonts w:ascii="Times New Roman" w:eastAsia="Times New Roman" w:hAnsi="Times New Roman" w:cs="Times New Roman"/>
          <w:sz w:val="28"/>
          <w:szCs w:val="28"/>
          <w:lang w:eastAsia="ru-RU"/>
        </w:rPr>
        <w:t xml:space="preserve">- </w:t>
      </w:r>
      <w:r w:rsidR="002F63AC" w:rsidRPr="00B66374">
        <w:rPr>
          <w:rFonts w:ascii="Times New Roman" w:eastAsia="Times New Roman" w:hAnsi="Times New Roman" w:cs="Times New Roman"/>
          <w:sz w:val="28"/>
          <w:szCs w:val="28"/>
          <w:lang w:eastAsia="ru-RU"/>
        </w:rPr>
        <w:t>ст. 42 и 63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7834E9" w:rsidRPr="00B66374" w:rsidRDefault="005108AB">
      <w:pPr>
        <w:rPr>
          <w:rFonts w:ascii="Times New Roman" w:eastAsia="Times New Roman" w:hAnsi="Times New Roman" w:cs="Times New Roman"/>
          <w:sz w:val="28"/>
          <w:szCs w:val="28"/>
          <w:lang w:eastAsia="ru-RU"/>
        </w:rPr>
      </w:pPr>
    </w:p>
    <w:p w:rsidR="00F660CD" w:rsidRPr="00B66374" w:rsidRDefault="00F660CD" w:rsidP="00F660CD">
      <w:pPr>
        <w:spacing w:line="360" w:lineRule="auto"/>
        <w:contextualSpacing/>
        <w:jc w:val="center"/>
        <w:rPr>
          <w:rFonts w:ascii="Times New Roman" w:eastAsia="Calibri" w:hAnsi="Times New Roman" w:cs="Times New Roman"/>
          <w:sz w:val="28"/>
          <w:szCs w:val="24"/>
        </w:rPr>
      </w:pPr>
      <w:r w:rsidRPr="00B66374">
        <w:rPr>
          <w:rFonts w:ascii="Times New Roman" w:eastAsia="Times New Roman" w:hAnsi="Times New Roman" w:cs="Times New Roman"/>
          <w:b/>
          <w:sz w:val="28"/>
          <w:szCs w:val="28"/>
          <w:lang w:eastAsia="ru-RU"/>
        </w:rPr>
        <w:t>ОТВЕТ:</w:t>
      </w:r>
    </w:p>
    <w:p w:rsidR="00F660CD" w:rsidRPr="00B66374" w:rsidRDefault="00F660CD" w:rsidP="00F660CD">
      <w:pPr>
        <w:spacing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Calibri" w:hAnsi="Times New Roman" w:cs="Times New Roman"/>
          <w:b/>
          <w:sz w:val="28"/>
          <w:szCs w:val="24"/>
        </w:rPr>
        <w:t>Предмет закупки</w:t>
      </w:r>
      <w:r w:rsidRPr="00B66374">
        <w:rPr>
          <w:rFonts w:ascii="Times New Roman" w:eastAsia="Calibri" w:hAnsi="Times New Roman" w:cs="Times New Roman"/>
          <w:sz w:val="28"/>
          <w:szCs w:val="24"/>
        </w:rPr>
        <w:t xml:space="preserve"> </w:t>
      </w:r>
      <w:r w:rsidRPr="00B66374">
        <w:rPr>
          <w:rFonts w:ascii="Times New Roman" w:eastAsia="Calibri" w:hAnsi="Times New Roman" w:cs="Times New Roman"/>
          <w:sz w:val="28"/>
          <w:szCs w:val="24"/>
        </w:rPr>
        <w:t>–</w:t>
      </w:r>
      <w:r w:rsidRPr="00B66374">
        <w:rPr>
          <w:rFonts w:ascii="Times New Roman" w:eastAsia="Calibri" w:hAnsi="Times New Roman" w:cs="Times New Roman"/>
          <w:sz w:val="28"/>
          <w:szCs w:val="24"/>
        </w:rPr>
        <w:t xml:space="preserve"> </w:t>
      </w:r>
      <w:r w:rsidRPr="00B66374">
        <w:rPr>
          <w:rFonts w:ascii="Times New Roman" w:eastAsia="Times New Roman" w:hAnsi="Times New Roman" w:cs="Times New Roman"/>
          <w:sz w:val="28"/>
          <w:szCs w:val="24"/>
          <w:lang w:eastAsia="ru-RU"/>
        </w:rPr>
        <w:t xml:space="preserve">Поставка продуктов питания (молочная продукция) </w:t>
      </w:r>
      <w:r w:rsidRPr="00B66374">
        <w:rPr>
          <w:rFonts w:ascii="Times New Roman" w:eastAsia="Times New Roman" w:hAnsi="Times New Roman" w:cs="Times New Roman"/>
          <w:sz w:val="28"/>
          <w:szCs w:val="24"/>
          <w:lang w:eastAsia="ru-RU"/>
        </w:rPr>
        <w:t>(</w:t>
      </w:r>
      <w:proofErr w:type="spellStart"/>
      <w:r w:rsidRPr="00B66374">
        <w:rPr>
          <w:rFonts w:ascii="Times New Roman" w:eastAsia="Times New Roman" w:hAnsi="Times New Roman" w:cs="Times New Roman"/>
          <w:sz w:val="28"/>
          <w:szCs w:val="24"/>
          <w:lang w:eastAsia="ru-RU"/>
        </w:rPr>
        <w:t>ОКПД</w:t>
      </w:r>
      <w:proofErr w:type="spellEnd"/>
      <w:r w:rsidRPr="00B66374">
        <w:rPr>
          <w:rFonts w:ascii="Times New Roman" w:eastAsia="Times New Roman" w:hAnsi="Times New Roman" w:cs="Times New Roman"/>
          <w:sz w:val="28"/>
          <w:szCs w:val="24"/>
          <w:lang w:eastAsia="ru-RU"/>
        </w:rPr>
        <w:t xml:space="preserve"> 2 </w:t>
      </w:r>
      <w:r w:rsidRPr="00B66374">
        <w:rPr>
          <w:rFonts w:ascii="Times New Roman" w:eastAsia="Times New Roman" w:hAnsi="Times New Roman" w:cs="Times New Roman"/>
          <w:sz w:val="28"/>
          <w:szCs w:val="24"/>
          <w:lang w:eastAsia="ru-RU"/>
        </w:rPr>
        <w:t>10</w:t>
      </w:r>
      <w:r w:rsidRPr="00B66374">
        <w:rPr>
          <w:rFonts w:ascii="Times New Roman" w:eastAsia="Times New Roman" w:hAnsi="Times New Roman" w:cs="Times New Roman"/>
          <w:sz w:val="28"/>
          <w:szCs w:val="24"/>
          <w:lang w:eastAsia="ru-RU"/>
        </w:rPr>
        <w:t>.</w:t>
      </w:r>
      <w:r w:rsidRPr="00B66374">
        <w:rPr>
          <w:rFonts w:ascii="Times New Roman" w:eastAsia="Times New Roman" w:hAnsi="Times New Roman" w:cs="Times New Roman"/>
          <w:sz w:val="28"/>
          <w:szCs w:val="24"/>
          <w:lang w:eastAsia="ru-RU"/>
        </w:rPr>
        <w:t>51</w:t>
      </w:r>
      <w:r w:rsidRPr="00B66374">
        <w:rPr>
          <w:rFonts w:ascii="Times New Roman" w:eastAsia="Times New Roman" w:hAnsi="Times New Roman" w:cs="Times New Roman"/>
          <w:sz w:val="28"/>
          <w:szCs w:val="24"/>
          <w:lang w:eastAsia="ru-RU"/>
        </w:rPr>
        <w:t>)  включен в аукционный перечень, утвержденный Распоряжением Правительства РФ от 21.03.2016 N 471-р. Соответственно, данная закупка должна проводиться путем проведения электронного аукциона, а не открытого конкурса.</w:t>
      </w:r>
    </w:p>
    <w:p w:rsidR="00F660CD" w:rsidRPr="00B66374" w:rsidRDefault="00F660CD"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F660CD">
        <w:rPr>
          <w:rFonts w:ascii="Times New Roman" w:eastAsia="Times New Roman" w:hAnsi="Times New Roman" w:cs="Times New Roman"/>
          <w:b/>
          <w:sz w:val="28"/>
          <w:szCs w:val="24"/>
          <w:lang w:eastAsia="ru-RU"/>
        </w:rPr>
        <w:t>Порядок подачи заявок</w:t>
      </w:r>
      <w:r w:rsidRPr="00F660CD">
        <w:rPr>
          <w:rFonts w:ascii="Times New Roman" w:eastAsia="Times New Roman" w:hAnsi="Times New Roman" w:cs="Times New Roman"/>
          <w:sz w:val="28"/>
          <w:szCs w:val="24"/>
          <w:lang w:eastAsia="ru-RU"/>
        </w:rPr>
        <w:t xml:space="preserve"> – необходимо детализировать требования, указанные в статье 51 44-ФЗ и указ</w:t>
      </w:r>
      <w:r w:rsidRPr="00B66374">
        <w:rPr>
          <w:rFonts w:ascii="Times New Roman" w:eastAsia="Times New Roman" w:hAnsi="Times New Roman" w:cs="Times New Roman"/>
          <w:sz w:val="28"/>
          <w:szCs w:val="24"/>
          <w:lang w:eastAsia="ru-RU"/>
        </w:rPr>
        <w:t>ать их в документации о закупке, например:</w:t>
      </w:r>
    </w:p>
    <w:p w:rsidR="00F660CD" w:rsidRPr="00B66374" w:rsidRDefault="00F660CD"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sz w:val="28"/>
          <w:szCs w:val="24"/>
          <w:lang w:eastAsia="ru-RU"/>
        </w:rP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F660CD" w:rsidRPr="00B66374" w:rsidRDefault="00F660CD"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sz w:val="28"/>
          <w:szCs w:val="24"/>
          <w:lang w:eastAsia="ru-RU"/>
        </w:rP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w:t>
      </w:r>
      <w:r w:rsidRPr="00B66374">
        <w:rPr>
          <w:rFonts w:ascii="Times New Roman" w:eastAsia="Times New Roman" w:hAnsi="Times New Roman" w:cs="Times New Roman"/>
          <w:sz w:val="28"/>
          <w:szCs w:val="24"/>
          <w:lang w:eastAsia="ru-RU"/>
        </w:rPr>
        <w:t>курсной документации информацию.</w:t>
      </w:r>
    </w:p>
    <w:p w:rsidR="00F660CD" w:rsidRPr="00B66374" w:rsidRDefault="00F660CD"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b/>
          <w:sz w:val="28"/>
          <w:szCs w:val="24"/>
          <w:lang w:eastAsia="ru-RU"/>
        </w:rPr>
        <w:t>Дата окончания срока рассмотрения первых частей заявок участников</w:t>
      </w:r>
      <w:r w:rsidRPr="00B66374">
        <w:rPr>
          <w:rFonts w:ascii="Times New Roman" w:eastAsia="Times New Roman" w:hAnsi="Times New Roman" w:cs="Times New Roman"/>
          <w:sz w:val="28"/>
          <w:szCs w:val="24"/>
          <w:lang w:eastAsia="ru-RU"/>
        </w:rPr>
        <w:t xml:space="preserve">, поданных в аукционе, установлена не верно. Этот срок составляет 1 рабочий день после окончания срока подачи, если цена контракта меньше или равна 300 000 000 </w:t>
      </w:r>
      <w:r w:rsidRPr="00B66374">
        <w:rPr>
          <w:rFonts w:ascii="Times New Roman" w:eastAsia="Times New Roman" w:hAnsi="Times New Roman" w:cs="Times New Roman"/>
          <w:sz w:val="28"/>
          <w:szCs w:val="24"/>
          <w:lang w:eastAsia="ru-RU"/>
        </w:rPr>
        <w:lastRenderedPageBreak/>
        <w:t>руб. (в случае с работами по строительству 2 млрд рублей и меньше). Значит</w:t>
      </w:r>
      <w:r w:rsidR="00DB4D4C" w:rsidRPr="00B66374">
        <w:rPr>
          <w:rFonts w:ascii="Times New Roman" w:eastAsia="Times New Roman" w:hAnsi="Times New Roman" w:cs="Times New Roman"/>
          <w:sz w:val="28"/>
          <w:szCs w:val="24"/>
          <w:lang w:eastAsia="ru-RU"/>
        </w:rPr>
        <w:t>,</w:t>
      </w:r>
      <w:r w:rsidRPr="00B66374">
        <w:rPr>
          <w:rFonts w:ascii="Times New Roman" w:eastAsia="Times New Roman" w:hAnsi="Times New Roman" w:cs="Times New Roman"/>
          <w:sz w:val="28"/>
          <w:szCs w:val="24"/>
          <w:lang w:eastAsia="ru-RU"/>
        </w:rPr>
        <w:t xml:space="preserve"> дата окончания срока рассмотрения первых частей заявок участников: 18.07.2019.</w:t>
      </w:r>
    </w:p>
    <w:p w:rsidR="00F660CD" w:rsidRPr="00B66374" w:rsidRDefault="00F660CD"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b/>
          <w:sz w:val="28"/>
          <w:szCs w:val="24"/>
          <w:lang w:eastAsia="ru-RU"/>
        </w:rPr>
        <w:t xml:space="preserve">Дата </w:t>
      </w:r>
      <w:r w:rsidRPr="00B66374">
        <w:rPr>
          <w:rFonts w:ascii="Times New Roman" w:eastAsia="Times New Roman" w:hAnsi="Times New Roman" w:cs="Times New Roman"/>
          <w:b/>
          <w:sz w:val="28"/>
          <w:szCs w:val="24"/>
          <w:lang w:eastAsia="ru-RU"/>
        </w:rPr>
        <w:t xml:space="preserve">проведения аукциона в электронной форме </w:t>
      </w:r>
      <w:r w:rsidRPr="00B66374">
        <w:rPr>
          <w:rFonts w:ascii="Times New Roman" w:eastAsia="Times New Roman" w:hAnsi="Times New Roman" w:cs="Times New Roman"/>
          <w:sz w:val="28"/>
          <w:szCs w:val="24"/>
          <w:lang w:eastAsia="ru-RU"/>
        </w:rPr>
        <w:t xml:space="preserve">установлена не верно. </w:t>
      </w:r>
      <w:r w:rsidR="00DB4D4C" w:rsidRPr="00B66374">
        <w:rPr>
          <w:rFonts w:ascii="Times New Roman" w:eastAsia="Times New Roman" w:hAnsi="Times New Roman" w:cs="Times New Roman"/>
          <w:sz w:val="28"/>
          <w:szCs w:val="24"/>
          <w:lang w:eastAsia="ru-RU"/>
        </w:rPr>
        <w:t xml:space="preserve">Срок проведения аукциона по 44-ФЗ, это рабочий день, следующий за датой окончания срока рассмотрения первых частей. </w:t>
      </w:r>
      <w:r w:rsidRPr="00B66374">
        <w:rPr>
          <w:rFonts w:ascii="Times New Roman" w:eastAsia="Times New Roman" w:hAnsi="Times New Roman" w:cs="Times New Roman"/>
          <w:sz w:val="28"/>
          <w:szCs w:val="24"/>
          <w:lang w:eastAsia="ru-RU"/>
        </w:rPr>
        <w:t>Значит</w:t>
      </w:r>
      <w:r w:rsidR="00DB4D4C" w:rsidRPr="00B66374">
        <w:rPr>
          <w:rFonts w:ascii="Times New Roman" w:eastAsia="Times New Roman" w:hAnsi="Times New Roman" w:cs="Times New Roman"/>
          <w:sz w:val="28"/>
          <w:szCs w:val="24"/>
          <w:lang w:eastAsia="ru-RU"/>
        </w:rPr>
        <w:t>,</w:t>
      </w:r>
      <w:r w:rsidRPr="00B66374">
        <w:rPr>
          <w:rFonts w:ascii="Times New Roman" w:eastAsia="Times New Roman" w:hAnsi="Times New Roman" w:cs="Times New Roman"/>
          <w:sz w:val="28"/>
          <w:szCs w:val="24"/>
          <w:lang w:eastAsia="ru-RU"/>
        </w:rPr>
        <w:t xml:space="preserve"> дата </w:t>
      </w:r>
      <w:r w:rsidR="00DB4D4C" w:rsidRPr="00B66374">
        <w:rPr>
          <w:rFonts w:ascii="Times New Roman" w:eastAsia="Times New Roman" w:hAnsi="Times New Roman" w:cs="Times New Roman"/>
          <w:sz w:val="28"/>
          <w:szCs w:val="24"/>
          <w:lang w:eastAsia="ru-RU"/>
        </w:rPr>
        <w:t>проведения аукциона в электронной форме</w:t>
      </w:r>
      <w:r w:rsidRPr="00B66374">
        <w:rPr>
          <w:rFonts w:ascii="Times New Roman" w:eastAsia="Times New Roman" w:hAnsi="Times New Roman" w:cs="Times New Roman"/>
          <w:sz w:val="28"/>
          <w:szCs w:val="24"/>
          <w:lang w:eastAsia="ru-RU"/>
        </w:rPr>
        <w:t xml:space="preserve">: </w:t>
      </w:r>
      <w:r w:rsidR="00DB4D4C" w:rsidRPr="00B66374">
        <w:rPr>
          <w:rFonts w:ascii="Times New Roman" w:eastAsia="Times New Roman" w:hAnsi="Times New Roman" w:cs="Times New Roman"/>
          <w:sz w:val="28"/>
          <w:szCs w:val="24"/>
          <w:lang w:eastAsia="ru-RU"/>
        </w:rPr>
        <w:t>19</w:t>
      </w:r>
      <w:r w:rsidRPr="00B66374">
        <w:rPr>
          <w:rFonts w:ascii="Times New Roman" w:eastAsia="Times New Roman" w:hAnsi="Times New Roman" w:cs="Times New Roman"/>
          <w:sz w:val="28"/>
          <w:szCs w:val="24"/>
          <w:lang w:eastAsia="ru-RU"/>
        </w:rPr>
        <w:t>.07.2019.</w:t>
      </w:r>
    </w:p>
    <w:p w:rsidR="00F660CD" w:rsidRPr="00B66374" w:rsidRDefault="0007144A"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b/>
          <w:sz w:val="28"/>
          <w:szCs w:val="24"/>
          <w:lang w:eastAsia="ru-RU"/>
        </w:rPr>
        <w:t>Источник финансирования</w:t>
      </w:r>
      <w:r w:rsidRPr="00B66374">
        <w:rPr>
          <w:rFonts w:ascii="Times New Roman" w:eastAsia="Times New Roman" w:hAnsi="Times New Roman" w:cs="Times New Roman"/>
          <w:sz w:val="28"/>
          <w:szCs w:val="24"/>
          <w:lang w:eastAsia="ru-RU"/>
        </w:rPr>
        <w:t xml:space="preserve"> указан верно. </w:t>
      </w:r>
      <w:r w:rsidR="00BA064B" w:rsidRPr="00B66374">
        <w:rPr>
          <w:rFonts w:ascii="Times New Roman" w:eastAsia="Times New Roman" w:hAnsi="Times New Roman" w:cs="Times New Roman"/>
          <w:sz w:val="28"/>
          <w:szCs w:val="24"/>
          <w:lang w:eastAsia="ru-RU"/>
        </w:rPr>
        <w:t>Согласно положениям п. 2, 3 764 ГК, источниками финансирования в данном случае выступают бюджетные средства и внебюджетные источники.</w:t>
      </w:r>
      <w:r w:rsidRPr="00B66374">
        <w:rPr>
          <w:rFonts w:ascii="Times New Roman" w:eastAsia="Times New Roman" w:hAnsi="Times New Roman" w:cs="Times New Roman"/>
          <w:sz w:val="28"/>
          <w:szCs w:val="24"/>
          <w:lang w:eastAsia="ru-RU"/>
        </w:rPr>
        <w:t xml:space="preserve"> Но учитывая, что закупка проводится в 2019 году, то и дату бюджета необходимо указать 2019 год, то есть:</w:t>
      </w:r>
    </w:p>
    <w:p w:rsidR="0007144A" w:rsidRPr="00F660CD" w:rsidRDefault="0007144A"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sz w:val="28"/>
          <w:szCs w:val="24"/>
          <w:lang w:eastAsia="ru-RU"/>
        </w:rPr>
        <w:t>Источник финансирования: Краевой бюджет</w:t>
      </w:r>
      <w:r w:rsidRPr="00B66374">
        <w:rPr>
          <w:rFonts w:ascii="Times New Roman" w:eastAsia="Times New Roman" w:hAnsi="Times New Roman" w:cs="Times New Roman"/>
          <w:sz w:val="28"/>
          <w:szCs w:val="24"/>
          <w:u w:val="single"/>
          <w:lang w:eastAsia="ru-RU"/>
        </w:rPr>
        <w:t>, 2019 год</w:t>
      </w:r>
    </w:p>
    <w:p w:rsidR="00F660CD" w:rsidRPr="00B66374" w:rsidRDefault="00F660CD"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F660CD">
        <w:rPr>
          <w:rFonts w:ascii="Times New Roman" w:eastAsia="Times New Roman" w:hAnsi="Times New Roman" w:cs="Times New Roman"/>
          <w:b/>
          <w:sz w:val="28"/>
          <w:szCs w:val="24"/>
          <w:lang w:eastAsia="ru-RU"/>
        </w:rPr>
        <w:t>Идентификационный код закупки указан неверно</w:t>
      </w:r>
      <w:r w:rsidRPr="00F660CD">
        <w:rPr>
          <w:rFonts w:ascii="Times New Roman" w:eastAsia="Times New Roman" w:hAnsi="Times New Roman" w:cs="Times New Roman"/>
          <w:sz w:val="28"/>
          <w:szCs w:val="24"/>
          <w:lang w:eastAsia="ru-RU"/>
        </w:rPr>
        <w:t xml:space="preserve"> – разряды с 1 по 2 указаны неверно, необходимо указать число </w:t>
      </w:r>
      <w:r w:rsidR="00DB4D4C" w:rsidRPr="00B66374">
        <w:rPr>
          <w:rFonts w:ascii="Times New Roman" w:eastAsia="Times New Roman" w:hAnsi="Times New Roman" w:cs="Times New Roman"/>
          <w:sz w:val="28"/>
          <w:szCs w:val="24"/>
          <w:lang w:eastAsia="ru-RU"/>
        </w:rPr>
        <w:t>19</w:t>
      </w:r>
      <w:r w:rsidRPr="00F660CD">
        <w:rPr>
          <w:rFonts w:ascii="Times New Roman" w:eastAsia="Times New Roman" w:hAnsi="Times New Roman" w:cs="Times New Roman"/>
          <w:sz w:val="28"/>
          <w:szCs w:val="24"/>
          <w:lang w:eastAsia="ru-RU"/>
        </w:rPr>
        <w:t xml:space="preserve">, так как закупка осуществляется в </w:t>
      </w:r>
      <w:r w:rsidR="00DB4D4C" w:rsidRPr="00B66374">
        <w:rPr>
          <w:rFonts w:ascii="Times New Roman" w:eastAsia="Times New Roman" w:hAnsi="Times New Roman" w:cs="Times New Roman"/>
          <w:sz w:val="28"/>
          <w:szCs w:val="24"/>
          <w:lang w:eastAsia="ru-RU"/>
        </w:rPr>
        <w:t>2019</w:t>
      </w:r>
      <w:r w:rsidRPr="00F660CD">
        <w:rPr>
          <w:rFonts w:ascii="Times New Roman" w:eastAsia="Times New Roman" w:hAnsi="Times New Roman" w:cs="Times New Roman"/>
          <w:sz w:val="28"/>
          <w:szCs w:val="24"/>
          <w:lang w:eastAsia="ru-RU"/>
        </w:rPr>
        <w:t xml:space="preserve"> году</w:t>
      </w:r>
      <w:r w:rsidR="00DB4D4C" w:rsidRPr="00B66374">
        <w:rPr>
          <w:rFonts w:ascii="Times New Roman" w:eastAsia="Times New Roman" w:hAnsi="Times New Roman" w:cs="Times New Roman"/>
          <w:sz w:val="28"/>
          <w:szCs w:val="24"/>
          <w:lang w:eastAsia="ru-RU"/>
        </w:rPr>
        <w:t>:</w:t>
      </w:r>
    </w:p>
    <w:p w:rsidR="00DB4D4C" w:rsidRPr="00B66374" w:rsidRDefault="00DB4D4C" w:rsidP="00DB4D4C">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sz w:val="28"/>
          <w:szCs w:val="24"/>
          <w:lang w:eastAsia="ru-RU"/>
        </w:rPr>
        <w:t xml:space="preserve">Идентификационный код закупки: </w:t>
      </w:r>
      <w:r w:rsidRPr="00B66374">
        <w:rPr>
          <w:rFonts w:ascii="Times New Roman" w:eastAsia="Times New Roman" w:hAnsi="Times New Roman" w:cs="Times New Roman"/>
          <w:sz w:val="28"/>
          <w:szCs w:val="24"/>
          <w:u w:val="single"/>
          <w:lang w:eastAsia="ru-RU"/>
        </w:rPr>
        <w:t>1</w:t>
      </w:r>
      <w:r w:rsidRPr="00B66374">
        <w:rPr>
          <w:rFonts w:ascii="Times New Roman" w:eastAsia="Times New Roman" w:hAnsi="Times New Roman" w:cs="Times New Roman"/>
          <w:sz w:val="28"/>
          <w:szCs w:val="24"/>
          <w:u w:val="single"/>
          <w:lang w:eastAsia="ru-RU"/>
        </w:rPr>
        <w:t>9</w:t>
      </w:r>
      <w:r w:rsidRPr="00B66374">
        <w:rPr>
          <w:rFonts w:ascii="Times New Roman" w:eastAsia="Times New Roman" w:hAnsi="Times New Roman" w:cs="Times New Roman"/>
          <w:sz w:val="28"/>
          <w:szCs w:val="24"/>
          <w:lang w:eastAsia="ru-RU"/>
        </w:rPr>
        <w:t>2430402862723040100100530011051000</w:t>
      </w:r>
    </w:p>
    <w:p w:rsidR="0007144A" w:rsidRPr="00B66374" w:rsidRDefault="0007144A"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b/>
          <w:sz w:val="28"/>
          <w:szCs w:val="24"/>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B66374">
        <w:rPr>
          <w:rFonts w:ascii="Times New Roman" w:eastAsia="Times New Roman" w:hAnsi="Times New Roman" w:cs="Times New Roman"/>
          <w:sz w:val="28"/>
          <w:szCs w:val="24"/>
          <w:lang w:eastAsia="ru-RU"/>
        </w:rPr>
        <w:t>– не установлены, что не верно.</w:t>
      </w:r>
    </w:p>
    <w:p w:rsidR="0007144A" w:rsidRPr="00B66374" w:rsidRDefault="0007144A"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sz w:val="28"/>
          <w:szCs w:val="24"/>
          <w:lang w:eastAsia="ru-RU"/>
        </w:rPr>
        <w:t>Так, как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частью 3 статьи 14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07144A" w:rsidRPr="00B66374" w:rsidRDefault="0007144A" w:rsidP="00F660CD">
      <w:pPr>
        <w:spacing w:after="200" w:line="360" w:lineRule="auto"/>
        <w:ind w:firstLine="709"/>
        <w:contextualSpacing/>
        <w:jc w:val="both"/>
        <w:rPr>
          <w:rFonts w:ascii="Times New Roman" w:eastAsia="Times New Roman" w:hAnsi="Times New Roman" w:cs="Times New Roman"/>
          <w:sz w:val="28"/>
          <w:szCs w:val="24"/>
          <w:lang w:eastAsia="ru-RU"/>
        </w:rPr>
      </w:pPr>
    </w:p>
    <w:p w:rsidR="00F660CD" w:rsidRPr="00B66374" w:rsidRDefault="0007144A"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b/>
          <w:sz w:val="28"/>
          <w:szCs w:val="24"/>
          <w:lang w:eastAsia="ru-RU"/>
        </w:rPr>
        <w:lastRenderedPageBreak/>
        <w:t xml:space="preserve">Порядок внесения денежных средств в качестве обеспечения заявок. </w:t>
      </w:r>
      <w:r w:rsidR="00F660CD" w:rsidRPr="00F660CD">
        <w:rPr>
          <w:rFonts w:ascii="Times New Roman" w:eastAsia="Times New Roman" w:hAnsi="Times New Roman" w:cs="Times New Roman"/>
          <w:sz w:val="28"/>
          <w:szCs w:val="24"/>
          <w:lang w:eastAsia="ru-RU"/>
        </w:rPr>
        <w:t>Порядок внесения денежных средств в качестве обеспечения заявок, условия банковской гарантии необходимо расписать подробно. Нужно указать, что в качестве документа, подтверждающего внесение обеспечения заявки, должно быть представлено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безотзывная банковская гарантия, выданная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А также прописать, что любая заявка на участие в открытом конкурсе, не сопровождаемая установленным обеспечением, не будет допущена до участия в открытом конкурсе.</w:t>
      </w:r>
    </w:p>
    <w:p w:rsidR="0007144A" w:rsidRPr="00B66374" w:rsidRDefault="0007144A"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b/>
          <w:sz w:val="28"/>
          <w:szCs w:val="24"/>
          <w:lang w:eastAsia="ru-RU"/>
        </w:rPr>
        <w:t>Порядок предоставления обеспечения исполнения контракта, требования к обеспечению, информац</w:t>
      </w:r>
      <w:bookmarkStart w:id="0" w:name="_GoBack"/>
      <w:bookmarkEnd w:id="0"/>
      <w:r w:rsidRPr="00B66374">
        <w:rPr>
          <w:rFonts w:ascii="Times New Roman" w:eastAsia="Times New Roman" w:hAnsi="Times New Roman" w:cs="Times New Roman"/>
          <w:b/>
          <w:sz w:val="28"/>
          <w:szCs w:val="24"/>
          <w:lang w:eastAsia="ru-RU"/>
        </w:rPr>
        <w:t xml:space="preserve">ия о банковском сопровождении контракта. </w:t>
      </w:r>
      <w:r w:rsidRPr="00B66374">
        <w:rPr>
          <w:rFonts w:ascii="Times New Roman" w:eastAsia="Times New Roman" w:hAnsi="Times New Roman" w:cs="Times New Roman"/>
          <w:sz w:val="28"/>
          <w:szCs w:val="24"/>
          <w:lang w:eastAsia="ru-RU"/>
        </w:rPr>
        <w:t>Необходимо расписать подробно. Исполнение контракта может обеспечиваться предоставлением безотзывной банковской гарантии, выданной банком в соответствии с требованиями статьи 45 Федерального закона от 5 апреля 2013 г. N 44-ФЗ или внесением денежных средств на счет заказчика.</w:t>
      </w:r>
    </w:p>
    <w:p w:rsidR="00F660CD" w:rsidRPr="00F660CD" w:rsidRDefault="00B66374"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b/>
          <w:sz w:val="28"/>
          <w:szCs w:val="24"/>
          <w:lang w:eastAsia="ru-RU"/>
        </w:rPr>
        <w:t>С</w:t>
      </w:r>
      <w:r w:rsidRPr="00F660CD">
        <w:rPr>
          <w:rFonts w:ascii="Times New Roman" w:eastAsia="Times New Roman" w:hAnsi="Times New Roman" w:cs="Times New Roman"/>
          <w:b/>
          <w:sz w:val="28"/>
          <w:szCs w:val="24"/>
          <w:lang w:eastAsia="ru-RU"/>
        </w:rPr>
        <w:t>пособы п</w:t>
      </w:r>
      <w:r w:rsidRPr="00B66374">
        <w:rPr>
          <w:rFonts w:ascii="Times New Roman" w:eastAsia="Times New Roman" w:hAnsi="Times New Roman" w:cs="Times New Roman"/>
          <w:b/>
          <w:sz w:val="28"/>
          <w:szCs w:val="24"/>
          <w:lang w:eastAsia="ru-RU"/>
        </w:rPr>
        <w:t>олучения конкурсной документации, с</w:t>
      </w:r>
      <w:r w:rsidRPr="00B66374">
        <w:rPr>
          <w:rFonts w:ascii="Times New Roman" w:eastAsia="Times New Roman" w:hAnsi="Times New Roman" w:cs="Times New Roman"/>
          <w:sz w:val="28"/>
          <w:szCs w:val="24"/>
          <w:lang w:eastAsia="ru-RU"/>
        </w:rPr>
        <w:t xml:space="preserve">огласно ст. 42 ФЗ-44, </w:t>
      </w:r>
      <w:r w:rsidR="00F660CD" w:rsidRPr="00F660CD">
        <w:rPr>
          <w:rFonts w:ascii="Times New Roman" w:eastAsia="Times New Roman" w:hAnsi="Times New Roman" w:cs="Times New Roman"/>
          <w:sz w:val="28"/>
          <w:szCs w:val="24"/>
          <w:lang w:eastAsia="ru-RU"/>
        </w:rPr>
        <w:t xml:space="preserve">должны быть указаны более конкретно </w:t>
      </w:r>
      <w:r w:rsidR="0007144A" w:rsidRPr="00B66374">
        <w:rPr>
          <w:rFonts w:ascii="Times New Roman" w:eastAsia="Times New Roman" w:hAnsi="Times New Roman" w:cs="Times New Roman"/>
          <w:sz w:val="28"/>
          <w:szCs w:val="24"/>
          <w:lang w:eastAsia="ru-RU"/>
        </w:rPr>
        <w:t>–</w:t>
      </w:r>
      <w:r w:rsidR="00F660CD" w:rsidRPr="00F660CD">
        <w:rPr>
          <w:rFonts w:ascii="Times New Roman" w:eastAsia="Times New Roman" w:hAnsi="Times New Roman" w:cs="Times New Roman"/>
          <w:sz w:val="28"/>
          <w:szCs w:val="24"/>
          <w:lang w:eastAsia="ru-RU"/>
        </w:rPr>
        <w:t xml:space="preserve"> </w:t>
      </w:r>
      <w:r w:rsidR="0007144A" w:rsidRPr="00B66374">
        <w:rPr>
          <w:rFonts w:ascii="Times New Roman" w:eastAsia="Times New Roman" w:hAnsi="Times New Roman" w:cs="Times New Roman"/>
          <w:sz w:val="28"/>
          <w:szCs w:val="24"/>
          <w:lang w:eastAsia="ru-RU"/>
        </w:rPr>
        <w:t>п</w:t>
      </w:r>
      <w:r w:rsidR="00F660CD" w:rsidRPr="00F660CD">
        <w:rPr>
          <w:rFonts w:ascii="Times New Roman" w:eastAsia="Times New Roman" w:hAnsi="Times New Roman" w:cs="Times New Roman"/>
          <w:sz w:val="28"/>
          <w:szCs w:val="24"/>
          <w:lang w:eastAsia="ru-RU"/>
        </w:rPr>
        <w:t xml:space="preserve">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w:t>
      </w:r>
      <w:r w:rsidR="00F660CD" w:rsidRPr="00F660CD">
        <w:rPr>
          <w:rFonts w:ascii="Times New Roman" w:eastAsia="Times New Roman" w:hAnsi="Times New Roman" w:cs="Times New Roman"/>
          <w:sz w:val="28"/>
          <w:szCs w:val="24"/>
          <w:lang w:eastAsia="ru-RU"/>
        </w:rPr>
        <w:lastRenderedPageBreak/>
        <w:t xml:space="preserve">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Кроме того, следует ссылаться не на 4 пункт статьи 50 44-ФЗ, а на часть 4. </w:t>
      </w:r>
    </w:p>
    <w:p w:rsidR="004226B7" w:rsidRPr="00B66374" w:rsidRDefault="004226B7" w:rsidP="00F660CD">
      <w:pPr>
        <w:spacing w:after="200" w:line="360" w:lineRule="auto"/>
        <w:ind w:firstLine="709"/>
        <w:contextualSpacing/>
        <w:jc w:val="both"/>
        <w:rPr>
          <w:rFonts w:ascii="Times New Roman" w:eastAsia="Times New Roman" w:hAnsi="Times New Roman" w:cs="Times New Roman"/>
          <w:b/>
          <w:sz w:val="28"/>
          <w:szCs w:val="24"/>
          <w:lang w:eastAsia="ru-RU"/>
        </w:rPr>
      </w:pPr>
      <w:r w:rsidRPr="00B66374">
        <w:rPr>
          <w:rFonts w:ascii="Times New Roman" w:eastAsia="Times New Roman" w:hAnsi="Times New Roman" w:cs="Times New Roman"/>
          <w:b/>
          <w:sz w:val="28"/>
          <w:szCs w:val="24"/>
          <w:lang w:eastAsia="ru-RU"/>
        </w:rPr>
        <w:t>Перечень прикрепленных документов</w:t>
      </w:r>
    </w:p>
    <w:p w:rsidR="00F660CD" w:rsidRPr="00F660CD" w:rsidRDefault="00F660CD"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F660CD">
        <w:rPr>
          <w:rFonts w:ascii="Times New Roman" w:eastAsia="Times New Roman" w:hAnsi="Times New Roman" w:cs="Times New Roman"/>
          <w:sz w:val="28"/>
          <w:szCs w:val="24"/>
          <w:lang w:eastAsia="ru-RU"/>
        </w:rPr>
        <w:t>В прикрепленных документах должен быть проект контракта в соответствии со статьей 54 44-ФЗ.</w:t>
      </w:r>
    </w:p>
    <w:p w:rsidR="00F660CD" w:rsidRPr="00F660CD" w:rsidRDefault="00F660CD" w:rsidP="00F660CD">
      <w:pPr>
        <w:spacing w:after="200" w:line="360" w:lineRule="auto"/>
        <w:ind w:firstLine="709"/>
        <w:contextualSpacing/>
        <w:jc w:val="both"/>
        <w:rPr>
          <w:rFonts w:ascii="Times New Roman" w:eastAsia="Times New Roman" w:hAnsi="Times New Roman" w:cs="Times New Roman"/>
          <w:sz w:val="28"/>
          <w:szCs w:val="24"/>
          <w:lang w:eastAsia="ru-RU"/>
        </w:rPr>
      </w:pPr>
      <w:r w:rsidRPr="00F660CD">
        <w:rPr>
          <w:rFonts w:ascii="Times New Roman" w:eastAsia="Times New Roman" w:hAnsi="Times New Roman" w:cs="Times New Roman"/>
          <w:sz w:val="28"/>
          <w:szCs w:val="24"/>
          <w:lang w:eastAsia="ru-RU"/>
        </w:rPr>
        <w:t>Порядок предоставления конкурсной документации необходимо указать в соответствии с частями 7 и 8 статьи 50 44-ФЗ следующим образом:</w:t>
      </w:r>
    </w:p>
    <w:p w:rsidR="00F660CD" w:rsidRPr="00F660CD" w:rsidRDefault="00F660CD" w:rsidP="00F660CD">
      <w:pPr>
        <w:numPr>
          <w:ilvl w:val="0"/>
          <w:numId w:val="1"/>
        </w:numPr>
        <w:spacing w:after="0" w:line="360" w:lineRule="auto"/>
        <w:ind w:left="0" w:firstLine="709"/>
        <w:contextualSpacing/>
        <w:jc w:val="both"/>
        <w:rPr>
          <w:rFonts w:ascii="Times New Roman" w:eastAsia="Times New Roman" w:hAnsi="Times New Roman" w:cs="Times New Roman"/>
          <w:sz w:val="28"/>
          <w:szCs w:val="24"/>
          <w:lang w:eastAsia="ru-RU"/>
        </w:rPr>
      </w:pPr>
      <w:r w:rsidRPr="00F660CD">
        <w:rPr>
          <w:rFonts w:ascii="Times New Roman" w:eastAsia="Times New Roman" w:hAnsi="Times New Roman" w:cs="Times New Roman"/>
          <w:sz w:val="28"/>
          <w:szCs w:val="24"/>
          <w:lang w:eastAsia="ru-RU"/>
        </w:rPr>
        <w:t>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F660CD" w:rsidRPr="00F660CD" w:rsidRDefault="00F660CD" w:rsidP="00F660CD">
      <w:pPr>
        <w:numPr>
          <w:ilvl w:val="0"/>
          <w:numId w:val="1"/>
        </w:numPr>
        <w:spacing w:after="0" w:line="360" w:lineRule="auto"/>
        <w:ind w:left="0" w:firstLine="709"/>
        <w:contextualSpacing/>
        <w:jc w:val="both"/>
        <w:rPr>
          <w:rFonts w:ascii="Times New Roman" w:eastAsia="Times New Roman" w:hAnsi="Times New Roman" w:cs="Times New Roman"/>
          <w:sz w:val="28"/>
          <w:szCs w:val="24"/>
          <w:lang w:eastAsia="ru-RU"/>
        </w:rPr>
      </w:pPr>
      <w:bookmarkStart w:id="1" w:name="dst100624"/>
      <w:bookmarkEnd w:id="1"/>
      <w:r w:rsidRPr="00F660CD">
        <w:rPr>
          <w:rFonts w:ascii="Times New Roman" w:eastAsia="Times New Roman" w:hAnsi="Times New Roman" w:cs="Times New Roman"/>
          <w:sz w:val="28"/>
          <w:szCs w:val="24"/>
          <w:lang w:eastAsia="ru-RU"/>
        </w:rPr>
        <w:t>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B66374" w:rsidRPr="00B66374" w:rsidRDefault="00B66374" w:rsidP="00B66374">
      <w:pPr>
        <w:spacing w:after="200" w:line="360" w:lineRule="auto"/>
        <w:ind w:firstLine="709"/>
        <w:contextualSpacing/>
        <w:jc w:val="both"/>
        <w:rPr>
          <w:rFonts w:ascii="Times New Roman" w:eastAsia="Times New Roman" w:hAnsi="Times New Roman" w:cs="Times New Roman"/>
          <w:sz w:val="28"/>
          <w:szCs w:val="24"/>
          <w:lang w:eastAsia="ru-RU"/>
        </w:rPr>
      </w:pPr>
      <w:r w:rsidRPr="00B66374">
        <w:rPr>
          <w:rFonts w:ascii="Times New Roman" w:eastAsia="Times New Roman" w:hAnsi="Times New Roman" w:cs="Times New Roman"/>
          <w:b/>
          <w:sz w:val="28"/>
          <w:szCs w:val="24"/>
          <w:lang w:eastAsia="ru-RU"/>
        </w:rPr>
        <w:t>Дата и время размещения извещения (по местному времени организации, осуществляющей размещение)</w:t>
      </w:r>
      <w:r w:rsidRPr="00B66374">
        <w:rPr>
          <w:rFonts w:ascii="Times New Roman" w:eastAsia="Times New Roman" w:hAnsi="Times New Roman" w:cs="Times New Roman"/>
          <w:sz w:val="28"/>
          <w:szCs w:val="24"/>
          <w:lang w:eastAsia="ru-RU"/>
        </w:rPr>
        <w:t xml:space="preserve"> – не соблюдено. Согласно ст. 63 ФЗ-44,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частью 2 настоящей статьи.</w:t>
      </w:r>
      <w:r w:rsidRPr="00B66374">
        <w:rPr>
          <w:rFonts w:ascii="Times New Roman" w:eastAsia="Times New Roman" w:hAnsi="Times New Roman" w:cs="Times New Roman"/>
          <w:sz w:val="28"/>
          <w:szCs w:val="24"/>
          <w:lang w:eastAsia="ru-RU"/>
        </w:rPr>
        <w:br w:type="page"/>
      </w:r>
    </w:p>
    <w:p w:rsidR="002A7879" w:rsidRPr="00B66374" w:rsidRDefault="002A7879" w:rsidP="00B66374">
      <w:pPr>
        <w:spacing w:after="200" w:line="360" w:lineRule="auto"/>
        <w:ind w:firstLine="709"/>
        <w:contextualSpacing/>
        <w:jc w:val="both"/>
        <w:rPr>
          <w:rFonts w:ascii="Times New Roman" w:eastAsia="Times New Roman" w:hAnsi="Times New Roman" w:cs="Times New Roman"/>
          <w:b/>
          <w:bCs/>
          <w:sz w:val="30"/>
          <w:szCs w:val="30"/>
          <w:lang w:eastAsia="ru-RU"/>
        </w:rPr>
      </w:pPr>
      <w:r w:rsidRPr="00B66374">
        <w:rPr>
          <w:rFonts w:ascii="Times New Roman" w:eastAsia="Times New Roman" w:hAnsi="Times New Roman" w:cs="Times New Roman"/>
          <w:b/>
          <w:bCs/>
          <w:sz w:val="30"/>
          <w:szCs w:val="30"/>
          <w:lang w:eastAsia="ru-RU"/>
        </w:rPr>
        <w:lastRenderedPageBreak/>
        <w:t>Извещение о проведении электронного аукциона</w:t>
      </w:r>
    </w:p>
    <w:p w:rsidR="002A7879" w:rsidRPr="00B66374" w:rsidRDefault="002A7879" w:rsidP="002A78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для закупки №0313300054917000027</w:t>
      </w:r>
    </w:p>
    <w:tbl>
      <w:tblPr>
        <w:tblW w:w="0" w:type="auto"/>
        <w:tblCellSpacing w:w="15" w:type="dxa"/>
        <w:tblLook w:val="04A0" w:firstRow="1" w:lastRow="0" w:firstColumn="1" w:lastColumn="0" w:noHBand="0" w:noVBand="1"/>
      </w:tblPr>
      <w:tblGrid>
        <w:gridCol w:w="4071"/>
        <w:gridCol w:w="6084"/>
      </w:tblGrid>
      <w:tr w:rsidR="00B66374" w:rsidRPr="00B66374" w:rsidTr="002A7879">
        <w:trPr>
          <w:tblCellSpacing w:w="15" w:type="dxa"/>
        </w:trPr>
        <w:tc>
          <w:tcPr>
            <w:tcW w:w="2000" w:type="pct"/>
            <w:tcMar>
              <w:top w:w="15" w:type="dxa"/>
              <w:left w:w="15" w:type="dxa"/>
              <w:bottom w:w="15" w:type="dxa"/>
              <w:right w:w="15" w:type="dxa"/>
            </w:tcMar>
            <w:vAlign w:val="center"/>
            <w:hideMark/>
          </w:tcPr>
          <w:p w:rsidR="002A7879" w:rsidRPr="00B66374" w:rsidRDefault="002A7879">
            <w:pPr>
              <w:rPr>
                <w:rFonts w:ascii="Times New Roman" w:eastAsia="Times New Roman" w:hAnsi="Times New Roman" w:cs="Times New Roman"/>
                <w:sz w:val="24"/>
                <w:szCs w:val="24"/>
                <w:lang w:eastAsia="ru-RU"/>
              </w:rPr>
            </w:pPr>
          </w:p>
        </w:tc>
        <w:tc>
          <w:tcPr>
            <w:tcW w:w="3000" w:type="pct"/>
            <w:tcMar>
              <w:top w:w="15" w:type="dxa"/>
              <w:left w:w="15" w:type="dxa"/>
              <w:bottom w:w="15" w:type="dxa"/>
              <w:right w:w="15" w:type="dxa"/>
            </w:tcMar>
            <w:vAlign w:val="center"/>
            <w:hideMark/>
          </w:tcPr>
          <w:p w:rsidR="002A7879" w:rsidRPr="00B66374" w:rsidRDefault="002A7879">
            <w:pPr>
              <w:rPr>
                <w:sz w:val="20"/>
                <w:szCs w:val="20"/>
                <w:lang w:eastAsia="ru-RU"/>
              </w:rPr>
            </w:pP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b/>
                <w:bCs/>
                <w:sz w:val="24"/>
                <w:szCs w:val="24"/>
                <w:lang w:eastAsia="ru-RU"/>
              </w:rPr>
              <w:t>Общая информация</w:t>
            </w:r>
          </w:p>
        </w:tc>
        <w:tc>
          <w:tcPr>
            <w:tcW w:w="0" w:type="auto"/>
            <w:tcMar>
              <w:top w:w="15" w:type="dxa"/>
              <w:left w:w="15" w:type="dxa"/>
              <w:bottom w:w="15" w:type="dxa"/>
              <w:right w:w="15" w:type="dxa"/>
            </w:tcMar>
            <w:vAlign w:val="center"/>
            <w:hideMark/>
          </w:tcPr>
          <w:p w:rsidR="002A7879" w:rsidRPr="00B66374" w:rsidRDefault="002A7879">
            <w:pPr>
              <w:rPr>
                <w:rFonts w:ascii="Times New Roman" w:eastAsia="Times New Roman" w:hAnsi="Times New Roman" w:cs="Times New Roman"/>
                <w:sz w:val="24"/>
                <w:szCs w:val="24"/>
                <w:lang w:eastAsia="ru-RU"/>
              </w:rPr>
            </w:pP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Номер извещения</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0313300054917000027</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Наименование объекта закупки</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Поставка продуктов питания (молочная продукция)</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Электронный аукцион</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АО «ОТС»</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https://otc.ru</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Размещение осуществляет</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Заказчик</w:t>
            </w:r>
            <w:r w:rsidRPr="00B66374">
              <w:rPr>
                <w:rFonts w:ascii="Times New Roman" w:eastAsia="Times New Roman" w:hAnsi="Times New Roman" w:cs="Times New Roman"/>
                <w:sz w:val="24"/>
                <w:szCs w:val="24"/>
                <w:lang w:eastAsia="ru-RU"/>
              </w:rPr>
              <w:br/>
              <w:t xml:space="preserve">ГОСУДАРСТВЕННОЕ БЮДЖЕТНОЕ УЧРЕЖДЕНИЕ ЗДРАВООХРАНЕНИЯ "ДЕТСКИЙ САНАТОРИЙ" </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b/>
                <w:bCs/>
                <w:sz w:val="24"/>
                <w:szCs w:val="24"/>
                <w:lang w:eastAsia="ru-RU"/>
              </w:rPr>
              <w:t>Контактная информация</w:t>
            </w:r>
          </w:p>
        </w:tc>
        <w:tc>
          <w:tcPr>
            <w:tcW w:w="0" w:type="auto"/>
            <w:tcMar>
              <w:top w:w="15" w:type="dxa"/>
              <w:left w:w="15" w:type="dxa"/>
              <w:bottom w:w="15" w:type="dxa"/>
              <w:right w:w="15" w:type="dxa"/>
            </w:tcMar>
            <w:vAlign w:val="center"/>
            <w:hideMark/>
          </w:tcPr>
          <w:p w:rsidR="002A7879" w:rsidRPr="00B66374" w:rsidRDefault="002A7879">
            <w:pPr>
              <w:rPr>
                <w:rFonts w:ascii="Times New Roman" w:eastAsia="Times New Roman" w:hAnsi="Times New Roman" w:cs="Times New Roman"/>
                <w:sz w:val="24"/>
                <w:szCs w:val="24"/>
                <w:lang w:eastAsia="ru-RU"/>
              </w:rPr>
            </w:pP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ГОСУДАРСТВЕННОЕ БЮДЖЕТНОЕ УЧРЕЖДЕНИЕ ЗДРАВООХРАНЕНИЯ "ДЕТСКИЙ САНАТОРИЙ" </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Почтовый адрес</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Российская Федерация, 353460, Краснодарский край, Геленджик г, УЛ ВЗЛЕТНАЯ, 39</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Место нахождения</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Российская Федерация, 353460, Краснодарский край, Геленджик г, УЛ ВЗЛЕТНАЯ, 39</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Ответственное должностное лицо</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Иванов Владимир Иванович</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Адрес электронной почты</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66374">
              <w:rPr>
                <w:rFonts w:ascii="Times New Roman" w:eastAsia="Times New Roman" w:hAnsi="Times New Roman" w:cs="Times New Roman"/>
                <w:sz w:val="24"/>
                <w:szCs w:val="24"/>
                <w:lang w:eastAsia="ru-RU"/>
              </w:rPr>
              <w:t>setds</w:t>
            </w:r>
            <w:proofErr w:type="spellEnd"/>
            <w:r w:rsidRPr="00B66374">
              <w:rPr>
                <w:rFonts w:ascii="Times New Roman" w:eastAsia="Times New Roman" w:hAnsi="Times New Roman" w:cs="Times New Roman"/>
                <w:sz w:val="24"/>
                <w:szCs w:val="24"/>
                <w:lang w:eastAsia="ru-RU"/>
              </w:rPr>
              <w:t>@</w:t>
            </w:r>
            <w:proofErr w:type="spellStart"/>
            <w:r w:rsidRPr="00B66374">
              <w:rPr>
                <w:rFonts w:ascii="Times New Roman" w:eastAsia="Times New Roman" w:hAnsi="Times New Roman" w:cs="Times New Roman"/>
                <w:sz w:val="24"/>
                <w:szCs w:val="24"/>
                <w:lang w:val="en-US" w:eastAsia="ru-RU"/>
              </w:rPr>
              <w:t>yandex</w:t>
            </w:r>
            <w:proofErr w:type="spellEnd"/>
            <w:r w:rsidRPr="00B66374">
              <w:rPr>
                <w:rFonts w:ascii="Times New Roman" w:eastAsia="Times New Roman" w:hAnsi="Times New Roman" w:cs="Times New Roman"/>
                <w:sz w:val="24"/>
                <w:szCs w:val="24"/>
                <w:lang w:eastAsia="ru-RU"/>
              </w:rPr>
              <w:t>.</w:t>
            </w:r>
            <w:proofErr w:type="spellStart"/>
            <w:r w:rsidRPr="00B66374">
              <w:rPr>
                <w:rFonts w:ascii="Times New Roman" w:eastAsia="Times New Roman" w:hAnsi="Times New Roman" w:cs="Times New Roman"/>
                <w:sz w:val="24"/>
                <w:szCs w:val="24"/>
                <w:lang w:eastAsia="ru-RU"/>
              </w:rPr>
              <w:t>ru</w:t>
            </w:r>
            <w:proofErr w:type="spellEnd"/>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Номер контактного телефона</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val="en-US" w:eastAsia="ru-RU"/>
              </w:rPr>
            </w:pPr>
            <w:r w:rsidRPr="00B66374">
              <w:rPr>
                <w:rFonts w:ascii="Times New Roman" w:eastAsia="Times New Roman" w:hAnsi="Times New Roman" w:cs="Times New Roman"/>
                <w:sz w:val="24"/>
                <w:szCs w:val="24"/>
                <w:lang w:eastAsia="ru-RU"/>
              </w:rPr>
              <w:t>7-</w:t>
            </w:r>
            <w:r w:rsidRPr="00B66374">
              <w:rPr>
                <w:rFonts w:ascii="Times New Roman" w:eastAsia="Times New Roman" w:hAnsi="Times New Roman" w:cs="Times New Roman"/>
                <w:sz w:val="24"/>
                <w:szCs w:val="24"/>
                <w:lang w:val="en-US" w:eastAsia="ru-RU"/>
              </w:rPr>
              <w:t>86361</w:t>
            </w:r>
            <w:r w:rsidRPr="00B66374">
              <w:rPr>
                <w:rFonts w:ascii="Times New Roman" w:eastAsia="Times New Roman" w:hAnsi="Times New Roman" w:cs="Times New Roman"/>
                <w:sz w:val="24"/>
                <w:szCs w:val="24"/>
                <w:lang w:eastAsia="ru-RU"/>
              </w:rPr>
              <w:t>-22222</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Факс</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val="en-US" w:eastAsia="ru-RU"/>
              </w:rPr>
            </w:pPr>
            <w:r w:rsidRPr="00B66374">
              <w:rPr>
                <w:rFonts w:ascii="Times New Roman" w:eastAsia="Times New Roman" w:hAnsi="Times New Roman" w:cs="Times New Roman"/>
                <w:sz w:val="24"/>
                <w:szCs w:val="24"/>
                <w:lang w:eastAsia="ru-RU"/>
              </w:rPr>
              <w:t>7-</w:t>
            </w:r>
            <w:r w:rsidRPr="00B66374">
              <w:rPr>
                <w:rFonts w:ascii="Times New Roman" w:eastAsia="Times New Roman" w:hAnsi="Times New Roman" w:cs="Times New Roman"/>
                <w:sz w:val="24"/>
                <w:szCs w:val="24"/>
                <w:lang w:val="en-US" w:eastAsia="ru-RU"/>
              </w:rPr>
              <w:t>86361</w:t>
            </w:r>
            <w:r w:rsidRPr="00B66374">
              <w:rPr>
                <w:rFonts w:ascii="Times New Roman" w:eastAsia="Times New Roman" w:hAnsi="Times New Roman" w:cs="Times New Roman"/>
                <w:sz w:val="24"/>
                <w:szCs w:val="24"/>
                <w:lang w:eastAsia="ru-RU"/>
              </w:rPr>
              <w:t>-22222</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Дополнительная информация</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Информация отсутствует</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b/>
                <w:bCs/>
                <w:sz w:val="24"/>
                <w:szCs w:val="24"/>
                <w:lang w:eastAsia="ru-RU"/>
              </w:rPr>
              <w:t>Информация о процедуре закупки</w:t>
            </w:r>
          </w:p>
        </w:tc>
        <w:tc>
          <w:tcPr>
            <w:tcW w:w="0" w:type="auto"/>
            <w:tcMar>
              <w:top w:w="15" w:type="dxa"/>
              <w:left w:w="15" w:type="dxa"/>
              <w:bottom w:w="15" w:type="dxa"/>
              <w:right w:w="15" w:type="dxa"/>
            </w:tcMar>
            <w:vAlign w:val="center"/>
            <w:hideMark/>
          </w:tcPr>
          <w:p w:rsidR="002A7879" w:rsidRPr="00B66374" w:rsidRDefault="002A7879">
            <w:pPr>
              <w:rPr>
                <w:rFonts w:ascii="Times New Roman" w:eastAsia="Times New Roman" w:hAnsi="Times New Roman" w:cs="Times New Roman"/>
                <w:sz w:val="24"/>
                <w:szCs w:val="24"/>
                <w:lang w:eastAsia="ru-RU"/>
              </w:rPr>
            </w:pP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Дата и время начала подачи заявок</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10.07.2019 09:00</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Дата и время окончания подачи заявок</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17.07.2019 09:00</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Место подачи заявок</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информационно-телекоммуникационной сети «Интернет»: http://www.sberbank-ast.ru</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Порядок подачи заявок</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В соответствии со статьей 66 Федерального закон от 05.04.2013 года № 44-ФЗ «О контрактной системе в </w:t>
            </w:r>
            <w:r w:rsidRPr="00B66374">
              <w:rPr>
                <w:rFonts w:ascii="Times New Roman" w:eastAsia="Times New Roman" w:hAnsi="Times New Roman" w:cs="Times New Roman"/>
                <w:sz w:val="24"/>
                <w:szCs w:val="24"/>
                <w:lang w:eastAsia="ru-RU"/>
              </w:rPr>
              <w:lastRenderedPageBreak/>
              <w:t>сфере закупок товаров, работ, услуг для обеспечения государственных и муниципальных нужд»</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lastRenderedPageBreak/>
              <w:t>Дата окончания срока рассмотрения первых частей заявок участников</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19.07.2019</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22.07.2019</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Дополнительная информация</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Информация отсутствует</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b/>
                <w:bCs/>
                <w:sz w:val="24"/>
                <w:szCs w:val="24"/>
                <w:lang w:eastAsia="ru-RU"/>
              </w:rPr>
              <w:t xml:space="preserve">Условия контракта </w:t>
            </w:r>
          </w:p>
        </w:tc>
        <w:tc>
          <w:tcPr>
            <w:tcW w:w="0" w:type="auto"/>
            <w:tcMar>
              <w:top w:w="15" w:type="dxa"/>
              <w:left w:w="15" w:type="dxa"/>
              <w:bottom w:w="15" w:type="dxa"/>
              <w:right w:w="15" w:type="dxa"/>
            </w:tcMar>
            <w:vAlign w:val="center"/>
            <w:hideMark/>
          </w:tcPr>
          <w:p w:rsidR="002A7879" w:rsidRPr="00B66374" w:rsidRDefault="002A7879">
            <w:pPr>
              <w:rPr>
                <w:rFonts w:ascii="Times New Roman" w:eastAsia="Times New Roman" w:hAnsi="Times New Roman" w:cs="Times New Roman"/>
                <w:sz w:val="24"/>
                <w:szCs w:val="24"/>
                <w:lang w:eastAsia="ru-RU"/>
              </w:rPr>
            </w:pP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320875.00 Российский рубль</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Источник финансирования</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Краевой бюджет, 2018 год</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Идентификационный код закупки</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182430402862723040100100530011051000</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Российская Федерация, Краснодарский край, Геленджик г, ул. Взлетная, 39, продуктовый склад</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Ежедневно</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b/>
                <w:bCs/>
                <w:sz w:val="24"/>
                <w:szCs w:val="24"/>
                <w:lang w:eastAsia="ru-RU"/>
              </w:rPr>
              <w:t>Объект закупки</w:t>
            </w:r>
          </w:p>
        </w:tc>
        <w:tc>
          <w:tcPr>
            <w:tcW w:w="0" w:type="auto"/>
            <w:tcMar>
              <w:top w:w="15" w:type="dxa"/>
              <w:left w:w="15" w:type="dxa"/>
              <w:bottom w:w="15" w:type="dxa"/>
              <w:right w:w="15" w:type="dxa"/>
            </w:tcMar>
            <w:vAlign w:val="center"/>
            <w:hideMark/>
          </w:tcPr>
          <w:p w:rsidR="002A7879" w:rsidRPr="00B66374" w:rsidRDefault="002A7879">
            <w:pPr>
              <w:rPr>
                <w:rFonts w:ascii="Times New Roman" w:eastAsia="Times New Roman" w:hAnsi="Times New Roman" w:cs="Times New Roman"/>
                <w:sz w:val="24"/>
                <w:szCs w:val="24"/>
                <w:lang w:eastAsia="ru-RU"/>
              </w:rPr>
            </w:pP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Не установлены</w:t>
            </w:r>
          </w:p>
        </w:tc>
      </w:tr>
      <w:tr w:rsidR="00B66374" w:rsidRPr="00B66374" w:rsidTr="002A7879">
        <w:trPr>
          <w:tblCellSpacing w:w="15" w:type="dxa"/>
        </w:trPr>
        <w:tc>
          <w:tcPr>
            <w:tcW w:w="0" w:type="auto"/>
            <w:gridSpan w:val="2"/>
            <w:tcMar>
              <w:top w:w="0" w:type="dxa"/>
              <w:left w:w="225" w:type="dxa"/>
              <w:bottom w:w="0" w:type="dxa"/>
              <w:right w:w="150" w:type="dxa"/>
            </w:tcMar>
            <w:vAlign w:val="center"/>
            <w:hideMark/>
          </w:tcPr>
          <w:tbl>
            <w:tblPr>
              <w:tblW w:w="0" w:type="auto"/>
              <w:tblLook w:val="04A0" w:firstRow="1" w:lastRow="0" w:firstColumn="1" w:lastColumn="0" w:noHBand="0" w:noVBand="1"/>
            </w:tblPr>
            <w:tblGrid>
              <w:gridCol w:w="2637"/>
              <w:gridCol w:w="1549"/>
              <w:gridCol w:w="1662"/>
              <w:gridCol w:w="1351"/>
              <w:gridCol w:w="1258"/>
              <w:gridCol w:w="1257"/>
            </w:tblGrid>
            <w:tr w:rsidR="00B66374" w:rsidRPr="00B66374">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2A7879" w:rsidRPr="00B66374" w:rsidRDefault="002A7879">
                  <w:pPr>
                    <w:spacing w:after="0" w:line="240" w:lineRule="auto"/>
                    <w:jc w:val="right"/>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Российский рубль</w:t>
                  </w:r>
                </w:p>
              </w:tc>
            </w:tr>
            <w:tr w:rsidR="00B66374" w:rsidRPr="00B663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Наименование товара, работ, услуг</w:t>
                  </w:r>
                  <w:r w:rsidRPr="00B66374">
                    <w:rPr>
                      <w:rStyle w:val="a5"/>
                      <w:rFonts w:ascii="Times New Roman" w:eastAsia="Times New Roman" w:hAnsi="Times New Roman" w:cs="Times New Roman"/>
                      <w:sz w:val="24"/>
                      <w:szCs w:val="24"/>
                      <w:lang w:eastAsia="ru-RU"/>
                    </w:rPr>
                    <w:endnoteReference w:id="1"/>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Код по ОКПД2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Цена за </w:t>
                  </w:r>
                  <w:proofErr w:type="spellStart"/>
                  <w:r w:rsidRPr="00B66374">
                    <w:rPr>
                      <w:rFonts w:ascii="Times New Roman" w:eastAsia="Times New Roman" w:hAnsi="Times New Roman" w:cs="Times New Roman"/>
                      <w:sz w:val="24"/>
                      <w:szCs w:val="24"/>
                      <w:lang w:eastAsia="ru-RU"/>
                    </w:rPr>
                    <w:t>ед.изм</w:t>
                  </w:r>
                  <w:proofErr w:type="spellEnd"/>
                  <w:r w:rsidRPr="00B66374">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Стоимость</w:t>
                  </w:r>
                </w:p>
              </w:tc>
            </w:tr>
            <w:tr w:rsidR="00B66374" w:rsidRPr="00B663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Сыр мягкий  </w:t>
                  </w:r>
                  <w:proofErr w:type="spellStart"/>
                  <w:r w:rsidRPr="00B66374">
                    <w:rPr>
                      <w:rFonts w:ascii="Times New Roman" w:eastAsia="Times New Roman" w:hAnsi="Times New Roman" w:cs="Times New Roman"/>
                      <w:sz w:val="24"/>
                      <w:szCs w:val="24"/>
                      <w:lang w:eastAsia="ru-RU"/>
                    </w:rPr>
                    <w:t>м.д.ж</w:t>
                  </w:r>
                  <w:proofErr w:type="spellEnd"/>
                  <w:r w:rsidRPr="00B66374">
                    <w:rPr>
                      <w:rFonts w:ascii="Times New Roman" w:eastAsia="Times New Roman" w:hAnsi="Times New Roman" w:cs="Times New Roman"/>
                      <w:sz w:val="24"/>
                      <w:szCs w:val="24"/>
                      <w:lang w:eastAsia="ru-RU"/>
                    </w:rPr>
                    <w:t>. 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10.51.40.110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КГ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250.00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357.10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89275.00</w:t>
                  </w:r>
                </w:p>
              </w:tc>
            </w:tr>
            <w:tr w:rsidR="00B66374" w:rsidRPr="00B663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Творог </w:t>
                  </w:r>
                  <w:proofErr w:type="spellStart"/>
                  <w:r w:rsidRPr="00B66374">
                    <w:rPr>
                      <w:rFonts w:ascii="Times New Roman" w:eastAsia="Times New Roman" w:hAnsi="Times New Roman" w:cs="Times New Roman"/>
                      <w:sz w:val="24"/>
                      <w:szCs w:val="24"/>
                      <w:lang w:eastAsia="ru-RU"/>
                    </w:rPr>
                    <w:t>м.д.ж</w:t>
                  </w:r>
                  <w:proofErr w:type="spellEnd"/>
                  <w:r w:rsidRPr="00B66374">
                    <w:rPr>
                      <w:rFonts w:ascii="Times New Roman" w:eastAsia="Times New Roman" w:hAnsi="Times New Roman" w:cs="Times New Roman"/>
                      <w:sz w:val="24"/>
                      <w:szCs w:val="24"/>
                      <w:lang w:eastAsia="ru-RU"/>
                    </w:rPr>
                    <w:t>. 9% пачка 200 гр.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10.51.40.330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ШТ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6000.00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38.60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231600.00</w:t>
                  </w:r>
                </w:p>
              </w:tc>
            </w:tr>
            <w:tr w:rsidR="00B66374" w:rsidRPr="00B66374">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2A7879" w:rsidRPr="00B66374" w:rsidRDefault="002A7879">
                  <w:pPr>
                    <w:spacing w:after="0" w:line="240" w:lineRule="auto"/>
                    <w:jc w:val="right"/>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Итого: 320875.00</w:t>
                  </w:r>
                </w:p>
              </w:tc>
            </w:tr>
          </w:tbl>
          <w:p w:rsidR="002A7879" w:rsidRPr="00B66374" w:rsidRDefault="002A7879">
            <w:pPr>
              <w:spacing w:after="0"/>
            </w:pP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b/>
                <w:bCs/>
                <w:sz w:val="24"/>
                <w:szCs w:val="24"/>
                <w:lang w:eastAsia="ru-RU"/>
              </w:rPr>
              <w:t>Преимущества и требования к участникам</w:t>
            </w:r>
          </w:p>
        </w:tc>
        <w:tc>
          <w:tcPr>
            <w:tcW w:w="0" w:type="auto"/>
            <w:tcMar>
              <w:top w:w="15" w:type="dxa"/>
              <w:left w:w="15" w:type="dxa"/>
              <w:bottom w:w="15" w:type="dxa"/>
              <w:right w:w="15" w:type="dxa"/>
            </w:tcMar>
            <w:vAlign w:val="center"/>
            <w:hideMark/>
          </w:tcPr>
          <w:p w:rsidR="002A7879" w:rsidRPr="00B66374" w:rsidRDefault="002A7879">
            <w:pPr>
              <w:rPr>
                <w:rFonts w:ascii="Times New Roman" w:eastAsia="Times New Roman" w:hAnsi="Times New Roman" w:cs="Times New Roman"/>
                <w:sz w:val="24"/>
                <w:szCs w:val="24"/>
                <w:lang w:eastAsia="ru-RU"/>
              </w:rPr>
            </w:pP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Преимущества</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Учреждениям и предприятиям уголовно-исполнительной системы (в соответствии со статьей 28 Федерального закона № 44-ФЗ) - 15.0%</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Требования к участникам</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1 Единые требования к участникам (в соответствии с частью 1 Статьи 31 Федерального закона № 44-ФЗ):</w:t>
            </w:r>
            <w:r w:rsidRPr="00B66374">
              <w:rPr>
                <w:rStyle w:val="a5"/>
                <w:rFonts w:ascii="Times New Roman" w:eastAsia="Times New Roman" w:hAnsi="Times New Roman" w:cs="Times New Roman"/>
                <w:sz w:val="24"/>
                <w:szCs w:val="24"/>
                <w:lang w:eastAsia="ru-RU"/>
              </w:rPr>
              <w:t xml:space="preserve"> </w:t>
            </w:r>
          </w:p>
          <w:p w:rsidR="002A7879" w:rsidRPr="00B66374" w:rsidRDefault="002A7879">
            <w:pPr>
              <w:spacing w:after="0" w:line="312" w:lineRule="auto"/>
              <w:ind w:firstLine="547"/>
              <w:jc w:val="both"/>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1) </w:t>
            </w:r>
            <w:proofErr w:type="spellStart"/>
            <w:r w:rsidRPr="00B66374">
              <w:rPr>
                <w:rFonts w:ascii="Times New Roman" w:eastAsia="Times New Roman" w:hAnsi="Times New Roman" w:cs="Times New Roman"/>
                <w:sz w:val="24"/>
                <w:szCs w:val="24"/>
                <w:lang w:eastAsia="ru-RU"/>
              </w:rPr>
              <w:t>непроведение</w:t>
            </w:r>
            <w:proofErr w:type="spellEnd"/>
            <w:r w:rsidRPr="00B66374">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w:t>
            </w:r>
            <w:r w:rsidRPr="00B66374">
              <w:rPr>
                <w:rFonts w:ascii="Times New Roman" w:eastAsia="Times New Roman" w:hAnsi="Times New Roman" w:cs="Times New Roman"/>
                <w:sz w:val="24"/>
                <w:szCs w:val="24"/>
                <w:lang w:eastAsia="ru-RU"/>
              </w:rPr>
              <w:lastRenderedPageBreak/>
              <w:t>юридического лица или индивидуального предпринимателя несостоятельным (банкротом) и об открытии конкурсного производства;</w:t>
            </w:r>
          </w:p>
          <w:p w:rsidR="002A7879" w:rsidRPr="00B66374" w:rsidRDefault="002A7879">
            <w:pPr>
              <w:spacing w:after="0" w:line="312" w:lineRule="auto"/>
              <w:ind w:firstLine="547"/>
              <w:jc w:val="both"/>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2) </w:t>
            </w:r>
            <w:proofErr w:type="spellStart"/>
            <w:r w:rsidRPr="00B66374">
              <w:rPr>
                <w:rFonts w:ascii="Times New Roman" w:eastAsia="Times New Roman" w:hAnsi="Times New Roman" w:cs="Times New Roman"/>
                <w:sz w:val="24"/>
                <w:szCs w:val="24"/>
                <w:lang w:eastAsia="ru-RU"/>
              </w:rPr>
              <w:t>неприостановление</w:t>
            </w:r>
            <w:proofErr w:type="spellEnd"/>
            <w:r w:rsidRPr="00B66374">
              <w:rPr>
                <w:rFonts w:ascii="Times New Roman" w:eastAsia="Times New Roman" w:hAnsi="Times New Roman" w:cs="Times New Roman"/>
                <w:sz w:val="24"/>
                <w:szCs w:val="24"/>
                <w:lang w:eastAsia="ru-RU"/>
              </w:rPr>
              <w:t xml:space="preserve"> деятельности участника закупки в порядке, установленном </w:t>
            </w:r>
            <w:hyperlink r:id="rId8" w:history="1">
              <w:r w:rsidRPr="00B66374">
                <w:rPr>
                  <w:rStyle w:val="a6"/>
                  <w:rFonts w:ascii="Times New Roman" w:eastAsia="Times New Roman" w:hAnsi="Times New Roman" w:cs="Times New Roman"/>
                  <w:color w:val="auto"/>
                  <w:sz w:val="24"/>
                  <w:szCs w:val="24"/>
                  <w:lang w:eastAsia="ru-RU"/>
                </w:rPr>
                <w:t>Кодексом</w:t>
              </w:r>
            </w:hyperlink>
            <w:r w:rsidRPr="00B66374">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дату подачи заявки на участие в закупке;</w:t>
            </w:r>
          </w:p>
          <w:p w:rsidR="002A7879" w:rsidRPr="00B66374" w:rsidRDefault="002A7879">
            <w:pPr>
              <w:spacing w:after="0" w:line="312" w:lineRule="auto"/>
              <w:ind w:firstLine="547"/>
              <w:jc w:val="both"/>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B66374">
                <w:rPr>
                  <w:rStyle w:val="a6"/>
                  <w:rFonts w:ascii="Times New Roman" w:eastAsia="Times New Roman" w:hAnsi="Times New Roman" w:cs="Times New Roman"/>
                  <w:color w:val="auto"/>
                  <w:sz w:val="24"/>
                  <w:szCs w:val="24"/>
                  <w:lang w:eastAsia="ru-RU"/>
                </w:rPr>
                <w:t>законодательством</w:t>
              </w:r>
            </w:hyperlink>
            <w:r w:rsidRPr="00B66374">
              <w:rPr>
                <w:rFonts w:ascii="Times New Roman" w:eastAsia="Times New Roman" w:hAnsi="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B66374">
                <w:rPr>
                  <w:rStyle w:val="a6"/>
                  <w:rFonts w:ascii="Times New Roman" w:eastAsia="Times New Roman" w:hAnsi="Times New Roman" w:cs="Times New Roman"/>
                  <w:color w:val="auto"/>
                  <w:sz w:val="24"/>
                  <w:szCs w:val="24"/>
                  <w:lang w:eastAsia="ru-RU"/>
                </w:rPr>
                <w:t>законодательством</w:t>
              </w:r>
            </w:hyperlink>
            <w:r w:rsidRPr="00B66374">
              <w:rPr>
                <w:rFonts w:ascii="Times New Roman" w:eastAsia="Times New Roman" w:hAnsi="Times New Roman" w:cs="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7879" w:rsidRPr="00B66374" w:rsidRDefault="002A7879">
            <w:pPr>
              <w:spacing w:after="0" w:line="312" w:lineRule="auto"/>
              <w:ind w:firstLine="547"/>
              <w:jc w:val="both"/>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B66374">
                <w:rPr>
                  <w:rStyle w:val="a6"/>
                  <w:rFonts w:ascii="Times New Roman" w:eastAsia="Times New Roman" w:hAnsi="Times New Roman" w:cs="Times New Roman"/>
                  <w:color w:val="auto"/>
                  <w:sz w:val="24"/>
                  <w:szCs w:val="24"/>
                  <w:lang w:eastAsia="ru-RU"/>
                </w:rPr>
                <w:t>статьями 289</w:t>
              </w:r>
            </w:hyperlink>
            <w:r w:rsidRPr="00B66374">
              <w:rPr>
                <w:rFonts w:ascii="Times New Roman" w:eastAsia="Times New Roman" w:hAnsi="Times New Roman" w:cs="Times New Roman"/>
                <w:sz w:val="24"/>
                <w:szCs w:val="24"/>
                <w:lang w:eastAsia="ru-RU"/>
              </w:rPr>
              <w:t xml:space="preserve">, </w:t>
            </w:r>
            <w:hyperlink r:id="rId12" w:history="1">
              <w:r w:rsidRPr="00B66374">
                <w:rPr>
                  <w:rStyle w:val="a6"/>
                  <w:rFonts w:ascii="Times New Roman" w:eastAsia="Times New Roman" w:hAnsi="Times New Roman" w:cs="Times New Roman"/>
                  <w:color w:val="auto"/>
                  <w:sz w:val="24"/>
                  <w:szCs w:val="24"/>
                  <w:lang w:eastAsia="ru-RU"/>
                </w:rPr>
                <w:t>290</w:t>
              </w:r>
            </w:hyperlink>
            <w:r w:rsidRPr="00B66374">
              <w:rPr>
                <w:rFonts w:ascii="Times New Roman" w:eastAsia="Times New Roman" w:hAnsi="Times New Roman" w:cs="Times New Roman"/>
                <w:sz w:val="24"/>
                <w:szCs w:val="24"/>
                <w:lang w:eastAsia="ru-RU"/>
              </w:rPr>
              <w:t xml:space="preserve">, </w:t>
            </w:r>
            <w:hyperlink r:id="rId13" w:history="1">
              <w:r w:rsidRPr="00B66374">
                <w:rPr>
                  <w:rStyle w:val="a6"/>
                  <w:rFonts w:ascii="Times New Roman" w:eastAsia="Times New Roman" w:hAnsi="Times New Roman" w:cs="Times New Roman"/>
                  <w:color w:val="auto"/>
                  <w:sz w:val="24"/>
                  <w:szCs w:val="24"/>
                  <w:lang w:eastAsia="ru-RU"/>
                </w:rPr>
                <w:t>291</w:t>
              </w:r>
            </w:hyperlink>
            <w:r w:rsidRPr="00B66374">
              <w:rPr>
                <w:rFonts w:ascii="Times New Roman" w:eastAsia="Times New Roman" w:hAnsi="Times New Roman" w:cs="Times New Roman"/>
                <w:sz w:val="24"/>
                <w:szCs w:val="24"/>
                <w:lang w:eastAsia="ru-RU"/>
              </w:rPr>
              <w:t xml:space="preserve">, </w:t>
            </w:r>
            <w:hyperlink r:id="rId14" w:history="1">
              <w:r w:rsidRPr="00B66374">
                <w:rPr>
                  <w:rStyle w:val="a6"/>
                  <w:rFonts w:ascii="Times New Roman" w:eastAsia="Times New Roman" w:hAnsi="Times New Roman" w:cs="Times New Roman"/>
                  <w:color w:val="auto"/>
                  <w:sz w:val="24"/>
                  <w:szCs w:val="24"/>
                  <w:lang w:eastAsia="ru-RU"/>
                </w:rPr>
                <w:t>291.1</w:t>
              </w:r>
            </w:hyperlink>
            <w:r w:rsidRPr="00B66374">
              <w:rPr>
                <w:rFonts w:ascii="Times New Roman" w:eastAsia="Times New Roman" w:hAnsi="Times New Roman" w:cs="Times New Roman"/>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7879" w:rsidRPr="00B66374" w:rsidRDefault="002A7879">
            <w:pPr>
              <w:spacing w:after="0" w:line="312" w:lineRule="auto"/>
              <w:ind w:firstLine="547"/>
              <w:jc w:val="both"/>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A7879" w:rsidRPr="00B66374" w:rsidRDefault="002A7879">
            <w:pPr>
              <w:spacing w:after="0" w:line="312" w:lineRule="auto"/>
              <w:ind w:firstLine="547"/>
              <w:jc w:val="both"/>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66374">
              <w:rPr>
                <w:rFonts w:ascii="Times New Roman" w:eastAsia="Times New Roman" w:hAnsi="Times New Roman" w:cs="Times New Roman"/>
                <w:sz w:val="24"/>
                <w:szCs w:val="24"/>
                <w:lang w:eastAsia="ru-RU"/>
              </w:rPr>
              <w:lastRenderedPageBreak/>
              <w:t>неполнородными</w:t>
            </w:r>
            <w:proofErr w:type="spellEnd"/>
            <w:r w:rsidRPr="00B66374">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6) участник закупки не является офшорной компанией.</w:t>
            </w:r>
          </w:p>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2 Единые требования к участникам (в соответствии с частью 1.1 статьи 31 Федерального закона № 44-ФЗ) </w:t>
            </w:r>
          </w:p>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Установлено 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3 Участниками закупки могут быть только субъектами малого предпринимательства или социально ориентированными некоммерческими организациями (в соответствии с частью 3 статьи 30 Федерального закона № 44-ФЗ)</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Участниками аукциона могут быть только субъекты малого предпринимательства и социально ориентированные некоммерческие организации.</w:t>
            </w:r>
            <w:r w:rsidRPr="00B66374">
              <w:rPr>
                <w:rStyle w:val="a5"/>
                <w:rFonts w:ascii="Times New Roman" w:eastAsia="Times New Roman" w:hAnsi="Times New Roman" w:cs="Times New Roman"/>
                <w:sz w:val="24"/>
                <w:szCs w:val="24"/>
                <w:lang w:eastAsia="ru-RU"/>
              </w:rPr>
              <w:t xml:space="preserve"> </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b/>
                <w:bCs/>
                <w:sz w:val="24"/>
                <w:szCs w:val="24"/>
                <w:lang w:eastAsia="ru-RU"/>
              </w:rPr>
              <w:t>Обеспечение заявок</w:t>
            </w:r>
          </w:p>
        </w:tc>
        <w:tc>
          <w:tcPr>
            <w:tcW w:w="0" w:type="auto"/>
            <w:tcMar>
              <w:top w:w="15" w:type="dxa"/>
              <w:left w:w="15" w:type="dxa"/>
              <w:bottom w:w="15" w:type="dxa"/>
              <w:right w:w="15" w:type="dxa"/>
            </w:tcMar>
            <w:vAlign w:val="center"/>
            <w:hideMark/>
          </w:tcPr>
          <w:p w:rsidR="002A7879" w:rsidRPr="00B66374" w:rsidRDefault="002A7879">
            <w:pPr>
              <w:rPr>
                <w:rFonts w:ascii="Times New Roman" w:eastAsia="Times New Roman" w:hAnsi="Times New Roman" w:cs="Times New Roman"/>
                <w:sz w:val="24"/>
                <w:szCs w:val="24"/>
                <w:lang w:eastAsia="ru-RU"/>
              </w:rPr>
            </w:pP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Требуется обеспечение заявок</w:t>
            </w:r>
          </w:p>
        </w:tc>
        <w:tc>
          <w:tcPr>
            <w:tcW w:w="0" w:type="auto"/>
            <w:tcMar>
              <w:top w:w="0" w:type="dxa"/>
              <w:left w:w="225" w:type="dxa"/>
              <w:bottom w:w="0" w:type="dxa"/>
              <w:right w:w="150" w:type="dxa"/>
            </w:tcMar>
            <w:vAlign w:val="center"/>
            <w:hideMark/>
          </w:tcPr>
          <w:p w:rsidR="002A7879" w:rsidRPr="00B66374" w:rsidRDefault="002A7879">
            <w:pPr>
              <w:rPr>
                <w:rFonts w:ascii="Times New Roman" w:eastAsia="Times New Roman" w:hAnsi="Times New Roman" w:cs="Times New Roman"/>
                <w:sz w:val="24"/>
                <w:szCs w:val="24"/>
                <w:lang w:eastAsia="ru-RU"/>
              </w:rPr>
            </w:pP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Размер обеспечения заявок</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3208.75</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Порядок внесения денежных средств в качестве обеспечения заявок</w:t>
            </w:r>
          </w:p>
        </w:tc>
        <w:tc>
          <w:tcPr>
            <w:tcW w:w="0" w:type="auto"/>
            <w:tcMar>
              <w:top w:w="0" w:type="dxa"/>
              <w:left w:w="225" w:type="dxa"/>
              <w:bottom w:w="0" w:type="dxa"/>
              <w:right w:w="150"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Обеспечение заявки</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Платежные реквизиты для перечисления денежных средств при уклонении участника закупки </w:t>
            </w:r>
            <w:r w:rsidRPr="00B66374">
              <w:rPr>
                <w:rFonts w:ascii="Times New Roman" w:eastAsia="Times New Roman" w:hAnsi="Times New Roman" w:cs="Times New Roman"/>
                <w:sz w:val="24"/>
                <w:szCs w:val="24"/>
                <w:lang w:eastAsia="ru-RU"/>
              </w:rPr>
              <w:lastRenderedPageBreak/>
              <w:t>от заключения контракта</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lastRenderedPageBreak/>
              <w:t>"Номер расчётного счёта" 40601810900003000001</w:t>
            </w:r>
          </w:p>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lastRenderedPageBreak/>
              <w:t>"Номер лицевого счёта" 828522210</w:t>
            </w:r>
          </w:p>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"БИК" 040349001</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b/>
                <w:bCs/>
                <w:sz w:val="24"/>
                <w:szCs w:val="24"/>
                <w:lang w:eastAsia="ru-RU"/>
              </w:rPr>
              <w:lastRenderedPageBreak/>
              <w:t>Обеспечение исполнения контракта</w:t>
            </w:r>
          </w:p>
        </w:tc>
        <w:tc>
          <w:tcPr>
            <w:tcW w:w="0" w:type="auto"/>
            <w:tcMar>
              <w:top w:w="15" w:type="dxa"/>
              <w:left w:w="15" w:type="dxa"/>
              <w:bottom w:w="15" w:type="dxa"/>
              <w:right w:w="15" w:type="dxa"/>
            </w:tcMar>
            <w:vAlign w:val="center"/>
            <w:hideMark/>
          </w:tcPr>
          <w:p w:rsidR="002A7879" w:rsidRPr="00B66374" w:rsidRDefault="002A7879">
            <w:pPr>
              <w:rPr>
                <w:rFonts w:ascii="Times New Roman" w:eastAsia="Times New Roman" w:hAnsi="Times New Roman" w:cs="Times New Roman"/>
                <w:sz w:val="24"/>
                <w:szCs w:val="24"/>
                <w:lang w:eastAsia="ru-RU"/>
              </w:rPr>
            </w:pP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2A7879" w:rsidRPr="00B66374" w:rsidRDefault="002A7879">
            <w:pPr>
              <w:rPr>
                <w:rFonts w:ascii="Times New Roman" w:eastAsia="Times New Roman" w:hAnsi="Times New Roman" w:cs="Times New Roman"/>
                <w:sz w:val="24"/>
                <w:szCs w:val="24"/>
                <w:lang w:eastAsia="ru-RU"/>
              </w:rPr>
            </w:pP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32087.50</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Обеспечение контракта</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Платежные реквизиты для обеспечения исполнения контракта</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"Номер расчётного счёта" 40601810900003000001</w:t>
            </w:r>
          </w:p>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"Номер лицевого счёта" 828522210</w:t>
            </w:r>
          </w:p>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"БИК" 040349001</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b/>
                <w:bCs/>
                <w:sz w:val="24"/>
                <w:szCs w:val="24"/>
                <w:lang w:eastAsia="ru-RU"/>
              </w:rPr>
              <w:t>Дополнительная информация</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Информация отсутствует</w:t>
            </w:r>
          </w:p>
        </w:tc>
      </w:tr>
      <w:tr w:rsidR="00B66374" w:rsidRPr="00B66374" w:rsidTr="002A7879">
        <w:trPr>
          <w:tblCellSpacing w:w="15" w:type="dxa"/>
        </w:trPr>
        <w:tc>
          <w:tcPr>
            <w:tcW w:w="0" w:type="auto"/>
            <w:gridSpan w:val="2"/>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after="0"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b/>
                <w:bCs/>
                <w:sz w:val="24"/>
                <w:szCs w:val="24"/>
                <w:lang w:eastAsia="ru-RU"/>
              </w:rPr>
              <w:t>Перечень прикрепленных документов</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1. Документация</w:t>
            </w:r>
          </w:p>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2. Проект договора</w:t>
            </w:r>
          </w:p>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3. Обоснование НМЦК</w:t>
            </w:r>
          </w:p>
        </w:tc>
      </w:tr>
      <w:tr w:rsidR="00B66374" w:rsidRPr="00B66374" w:rsidTr="002A7879">
        <w:trPr>
          <w:tblCellSpacing w:w="15" w:type="dxa"/>
        </w:trPr>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Дата и время размещения извещения (по местному времени организации, осуществляющей размещение)</w:t>
            </w:r>
          </w:p>
        </w:tc>
        <w:tc>
          <w:tcPr>
            <w:tcW w:w="0" w:type="auto"/>
            <w:tcMar>
              <w:top w:w="0" w:type="dxa"/>
              <w:left w:w="225" w:type="dxa"/>
              <w:bottom w:w="0" w:type="dxa"/>
              <w:right w:w="150" w:type="dxa"/>
            </w:tcMar>
            <w:vAlign w:val="center"/>
            <w:hideMark/>
          </w:tcPr>
          <w:p w:rsidR="002A7879" w:rsidRPr="00B66374" w:rsidRDefault="002A7879">
            <w:pPr>
              <w:spacing w:before="100" w:beforeAutospacing="1" w:after="100" w:afterAutospacing="1" w:line="240" w:lineRule="auto"/>
              <w:rPr>
                <w:rFonts w:ascii="Times New Roman" w:eastAsia="Times New Roman" w:hAnsi="Times New Roman" w:cs="Times New Roman"/>
                <w:sz w:val="24"/>
                <w:szCs w:val="24"/>
                <w:lang w:eastAsia="ru-RU"/>
              </w:rPr>
            </w:pPr>
            <w:r w:rsidRPr="00B66374">
              <w:rPr>
                <w:rFonts w:ascii="Times New Roman" w:eastAsia="Times New Roman" w:hAnsi="Times New Roman" w:cs="Times New Roman"/>
                <w:sz w:val="24"/>
                <w:szCs w:val="24"/>
                <w:lang w:eastAsia="ru-RU"/>
              </w:rPr>
              <w:t>09.07.2019 16:01</w:t>
            </w:r>
          </w:p>
        </w:tc>
      </w:tr>
    </w:tbl>
    <w:p w:rsidR="002A7879" w:rsidRPr="00B66374" w:rsidRDefault="002A7879" w:rsidP="004226B7">
      <w:pPr>
        <w:rPr>
          <w:rFonts w:ascii="Times New Roman" w:eastAsia="Times New Roman" w:hAnsi="Times New Roman" w:cs="Times New Roman"/>
          <w:sz w:val="28"/>
          <w:szCs w:val="28"/>
          <w:lang w:eastAsia="ru-RU"/>
        </w:rPr>
      </w:pPr>
    </w:p>
    <w:sectPr w:rsidR="002A7879" w:rsidRPr="00B66374" w:rsidSect="002F63AC">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AB" w:rsidRDefault="005108AB" w:rsidP="002A7879">
      <w:pPr>
        <w:spacing w:after="0" w:line="240" w:lineRule="auto"/>
      </w:pPr>
      <w:r>
        <w:separator/>
      </w:r>
    </w:p>
  </w:endnote>
  <w:endnote w:type="continuationSeparator" w:id="0">
    <w:p w:rsidR="005108AB" w:rsidRDefault="005108AB" w:rsidP="002A7879">
      <w:pPr>
        <w:spacing w:after="0" w:line="240" w:lineRule="auto"/>
      </w:pPr>
      <w:r>
        <w:continuationSeparator/>
      </w:r>
    </w:p>
  </w:endnote>
  <w:endnote w:id="1">
    <w:p w:rsidR="002A7879" w:rsidRDefault="002A7879" w:rsidP="002A7879">
      <w:pPr>
        <w:pStyle w:val="a3"/>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AB" w:rsidRDefault="005108AB" w:rsidP="002A7879">
      <w:pPr>
        <w:spacing w:after="0" w:line="240" w:lineRule="auto"/>
      </w:pPr>
      <w:r>
        <w:separator/>
      </w:r>
    </w:p>
  </w:footnote>
  <w:footnote w:type="continuationSeparator" w:id="0">
    <w:p w:rsidR="005108AB" w:rsidRDefault="005108AB" w:rsidP="002A78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C4D3E"/>
    <w:multiLevelType w:val="hybridMultilevel"/>
    <w:tmpl w:val="FD429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071AA"/>
    <w:rsid w:val="000156A1"/>
    <w:rsid w:val="000404C7"/>
    <w:rsid w:val="0007144A"/>
    <w:rsid w:val="002119F5"/>
    <w:rsid w:val="002A7879"/>
    <w:rsid w:val="002F63AC"/>
    <w:rsid w:val="004071AA"/>
    <w:rsid w:val="004226B7"/>
    <w:rsid w:val="005108AB"/>
    <w:rsid w:val="005B02BF"/>
    <w:rsid w:val="007B2009"/>
    <w:rsid w:val="009D2F0F"/>
    <w:rsid w:val="00A928DD"/>
    <w:rsid w:val="00B66374"/>
    <w:rsid w:val="00B86762"/>
    <w:rsid w:val="00BA064B"/>
    <w:rsid w:val="00C64B12"/>
    <w:rsid w:val="00D03D08"/>
    <w:rsid w:val="00DB4D4C"/>
    <w:rsid w:val="00DC5B91"/>
    <w:rsid w:val="00E1249E"/>
    <w:rsid w:val="00F66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D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2A7879"/>
    <w:pPr>
      <w:spacing w:after="0" w:line="240" w:lineRule="auto"/>
    </w:pPr>
    <w:rPr>
      <w:sz w:val="20"/>
      <w:szCs w:val="20"/>
    </w:rPr>
  </w:style>
  <w:style w:type="character" w:customStyle="1" w:styleId="a4">
    <w:name w:val="Текст концевой сноски Знак"/>
    <w:basedOn w:val="a0"/>
    <w:link w:val="a3"/>
    <w:uiPriority w:val="99"/>
    <w:semiHidden/>
    <w:rsid w:val="002A7879"/>
    <w:rPr>
      <w:sz w:val="20"/>
      <w:szCs w:val="20"/>
    </w:rPr>
  </w:style>
  <w:style w:type="character" w:styleId="a5">
    <w:name w:val="endnote reference"/>
    <w:basedOn w:val="a0"/>
    <w:uiPriority w:val="99"/>
    <w:semiHidden/>
    <w:unhideWhenUsed/>
    <w:rsid w:val="002A7879"/>
    <w:rPr>
      <w:vertAlign w:val="superscript"/>
    </w:rPr>
  </w:style>
  <w:style w:type="character" w:styleId="a6">
    <w:name w:val="Hyperlink"/>
    <w:basedOn w:val="a0"/>
    <w:uiPriority w:val="99"/>
    <w:semiHidden/>
    <w:unhideWhenUsed/>
    <w:rsid w:val="002A78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10866">
      <w:bodyDiv w:val="1"/>
      <w:marLeft w:val="0"/>
      <w:marRight w:val="0"/>
      <w:marTop w:val="0"/>
      <w:marBottom w:val="0"/>
      <w:divBdr>
        <w:top w:val="none" w:sz="0" w:space="0" w:color="auto"/>
        <w:left w:val="none" w:sz="0" w:space="0" w:color="auto"/>
        <w:bottom w:val="none" w:sz="0" w:space="0" w:color="auto"/>
        <w:right w:val="none" w:sz="0" w:space="0" w:color="auto"/>
      </w:divBdr>
    </w:div>
    <w:div w:id="18449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210056&amp;rnd=242442.1854427532&amp;dst=512&amp;fld=134" TargetMode="External"/><Relationship Id="rId13" Type="http://schemas.openxmlformats.org/officeDocument/2006/relationships/hyperlink" Target="http://www.consultant.ru/cons/cgi/online.cgi?req=doc&amp;base=LAW&amp;n=209092&amp;rnd=242442.478415403&amp;dst=2072&amp;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cons/cgi/online.cgi?req=doc&amp;base=LAW&amp;n=209092&amp;rnd=242442.295465556&amp;dst=2054&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cons/cgi/online.cgi?req=doc&amp;base=LAW&amp;n=209092&amp;rnd=242442.2989920917&amp;dst=101897&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cons/cgi/online.cgi?req=doc&amp;base=LAW&amp;n=200341&amp;rnd=242442.207638393&amp;dst=1104&amp;fld=134" TargetMode="External"/><Relationship Id="rId4" Type="http://schemas.openxmlformats.org/officeDocument/2006/relationships/settings" Target="settings.xml"/><Relationship Id="rId9" Type="http://schemas.openxmlformats.org/officeDocument/2006/relationships/hyperlink" Target="http://www.consultant.ru/cons/cgi/online.cgi?req=doc&amp;base=LAW&amp;n=200341&amp;rnd=242442.3055528136&amp;dst=1123&amp;fld=134" TargetMode="External"/><Relationship Id="rId14" Type="http://schemas.openxmlformats.org/officeDocument/2006/relationships/hyperlink" Target="http://www.consultant.ru/cons/cgi/online.cgi?req=doc&amp;base=LAW&amp;n=209092&amp;rnd=242442.2047714714&amp;dst=2086&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2793</Words>
  <Characters>15924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Концов</dc:creator>
  <cp:keywords/>
  <dc:description/>
  <cp:lastModifiedBy>Катерина Геннадьевна</cp:lastModifiedBy>
  <cp:revision>9</cp:revision>
  <dcterms:created xsi:type="dcterms:W3CDTF">2020-02-06T06:50:00Z</dcterms:created>
  <dcterms:modified xsi:type="dcterms:W3CDTF">2021-01-19T19:16:00Z</dcterms:modified>
</cp:coreProperties>
</file>